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12" w:rsidRPr="00727312" w:rsidRDefault="00727312" w:rsidP="00727312">
      <w:pPr>
        <w:jc w:val="right"/>
        <w:rPr>
          <w:lang w:val="ru-RU"/>
        </w:rPr>
      </w:pPr>
      <w:bookmarkStart w:id="0" w:name="_GoBack"/>
      <w:bookmarkEnd w:id="0"/>
      <w:r w:rsidRPr="00727312">
        <w:rPr>
          <w:lang w:val="ru-RU"/>
        </w:rPr>
        <w:t>Приложение № 18а</w:t>
      </w:r>
    </w:p>
    <w:p w:rsidR="00727312" w:rsidRPr="00727312" w:rsidRDefault="00727312" w:rsidP="00727312">
      <w:pPr>
        <w:suppressAutoHyphens/>
        <w:jc w:val="right"/>
        <w:rPr>
          <w:rFonts w:cs="Arial"/>
          <w:iCs/>
          <w:lang w:val="ru-RU"/>
        </w:rPr>
      </w:pPr>
      <w:r w:rsidRPr="00727312">
        <w:rPr>
          <w:rFonts w:cs="Arial"/>
          <w:iCs/>
          <w:lang w:val="ru-RU"/>
        </w:rPr>
        <w:t>к Регламенту оказания услуг на финансовых рынках</w:t>
      </w:r>
    </w:p>
    <w:p w:rsidR="00727312" w:rsidRPr="00727312" w:rsidRDefault="00727312" w:rsidP="00727312">
      <w:pPr>
        <w:jc w:val="right"/>
        <w:rPr>
          <w:lang w:val="ru-RU"/>
        </w:rPr>
      </w:pPr>
      <w:r w:rsidRPr="00727312">
        <w:rPr>
          <w:rFonts w:cs="Arial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cs="Arial"/>
          <w:lang w:val="ru-RU"/>
        </w:rPr>
        <w:t xml:space="preserve">                          </w:t>
      </w:r>
      <w:r w:rsidRPr="00727312">
        <w:rPr>
          <w:rFonts w:cs="Arial"/>
          <w:lang w:val="ru-RU"/>
        </w:rPr>
        <w:t xml:space="preserve"> </w:t>
      </w:r>
      <w:r w:rsidRPr="00727312">
        <w:rPr>
          <w:rFonts w:cs="Arial"/>
        </w:rPr>
        <w:t>ПАО «</w:t>
      </w:r>
      <w:proofErr w:type="spellStart"/>
      <w:r w:rsidRPr="00727312">
        <w:rPr>
          <w:rFonts w:cs="Arial"/>
        </w:rPr>
        <w:t>Бест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Эффортс</w:t>
      </w:r>
      <w:proofErr w:type="spellEnd"/>
      <w:r w:rsidRPr="00727312">
        <w:rPr>
          <w:rFonts w:cs="Arial"/>
        </w:rPr>
        <w:t xml:space="preserve"> </w:t>
      </w:r>
      <w:proofErr w:type="spellStart"/>
      <w:r w:rsidRPr="00727312">
        <w:rPr>
          <w:rFonts w:cs="Arial"/>
        </w:rPr>
        <w:t>Банк</w:t>
      </w:r>
      <w:proofErr w:type="spellEnd"/>
      <w:r w:rsidRPr="00727312">
        <w:rPr>
          <w:rFonts w:cs="Arial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85"/>
      </w:tblGrid>
      <w:tr w:rsidR="00761008" w:rsidRPr="00483D1A" w:rsidTr="007610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</w:pPr>
          </w:p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  <w:t>ОТЧЕТ за период с ______ по _______</w:t>
            </w:r>
          </w:p>
        </w:tc>
      </w:tr>
      <w:tr w:rsidR="00761008" w:rsidRPr="00483D1A" w:rsidTr="007610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bidi="ar-SA"/>
              </w:rPr>
              <w:t>по сделкам и операциям на фондовом рынке</w:t>
            </w:r>
            <w:r w:rsidRPr="00761008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val="ru-RU" w:bidi="ar-SA"/>
              </w:rPr>
              <w:footnoteReference w:id="1"/>
            </w:r>
          </w:p>
        </w:tc>
      </w:tr>
      <w:tr w:rsidR="00761008" w:rsidRPr="00483D1A" w:rsidTr="0076100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 </w:t>
            </w: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vanish/>
          <w:sz w:val="20"/>
          <w:szCs w:val="20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4003"/>
        <w:gridCol w:w="222"/>
      </w:tblGrid>
      <w:tr w:rsidR="00761008" w:rsidRPr="00761008" w:rsidTr="00761008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Клиент: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  <w:tr w:rsidR="00761008" w:rsidRPr="00483D1A" w:rsidTr="00761008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Код клиента:</w:t>
            </w:r>
          </w:p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Договор оказания услуг на финансовых рынках №, дата: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  <w:tr w:rsidR="00761008" w:rsidRPr="00761008" w:rsidTr="0076100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Счет клиента:</w:t>
            </w:r>
          </w:p>
          <w:p w:rsidR="00761008" w:rsidRPr="00761008" w:rsidRDefault="00761008" w:rsidP="00761008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sz w:val="20"/>
                <w:szCs w:val="20"/>
                <w:lang w:val="ru-RU" w:bidi="ar-SA"/>
              </w:rPr>
              <w:t>Раздел счета:</w:t>
            </w:r>
            <w:r w:rsidRPr="0076100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bidi="ar-SA"/>
              </w:rPr>
              <w:footnoteReference w:id="2"/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  <w:tr w:rsidR="00761008" w:rsidRPr="00761008" w:rsidTr="00761008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Остаток денежных средств</w:t>
      </w:r>
    </w:p>
    <w:tbl>
      <w:tblPr>
        <w:tblW w:w="94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3"/>
        <w:gridCol w:w="530"/>
        <w:gridCol w:w="706"/>
        <w:gridCol w:w="420"/>
        <w:gridCol w:w="631"/>
        <w:gridCol w:w="593"/>
        <w:gridCol w:w="567"/>
        <w:gridCol w:w="425"/>
        <w:gridCol w:w="631"/>
        <w:gridCol w:w="441"/>
        <w:gridCol w:w="489"/>
        <w:gridCol w:w="536"/>
        <w:gridCol w:w="567"/>
        <w:gridCol w:w="778"/>
        <w:gridCol w:w="669"/>
        <w:gridCol w:w="709"/>
      </w:tblGrid>
      <w:tr w:rsidR="00761008" w:rsidRPr="00761008" w:rsidTr="00761008">
        <w:trPr>
          <w:tblHeader/>
        </w:trPr>
        <w:tc>
          <w:tcPr>
            <w:tcW w:w="7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учета денежных средств</w:t>
            </w:r>
          </w:p>
        </w:tc>
        <w:tc>
          <w:tcPr>
            <w:tcW w:w="5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</w:t>
            </w:r>
          </w:p>
        </w:tc>
        <w:tc>
          <w:tcPr>
            <w:tcW w:w="7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Входящий остаток</w:t>
            </w:r>
          </w:p>
        </w:tc>
        <w:tc>
          <w:tcPr>
            <w:tcW w:w="2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Зачисление</w:t>
            </w:r>
          </w:p>
        </w:tc>
        <w:tc>
          <w:tcPr>
            <w:tcW w:w="30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Списание</w:t>
            </w:r>
          </w:p>
        </w:tc>
        <w:tc>
          <w:tcPr>
            <w:tcW w:w="77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Исходящий остаток</w:t>
            </w:r>
          </w:p>
        </w:tc>
        <w:tc>
          <w:tcPr>
            <w:tcW w:w="6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Обязательства и требования по незавершенным расчетам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Плановый остаток</w:t>
            </w:r>
          </w:p>
        </w:tc>
      </w:tr>
      <w:tr w:rsidR="00761008" w:rsidRPr="00761008" w:rsidTr="00761008">
        <w:trPr>
          <w:trHeight w:val="432"/>
          <w:tblHeader/>
        </w:trPr>
        <w:tc>
          <w:tcPr>
            <w:tcW w:w="7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по сделкам </w:t>
            </w: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по неторговым операциям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по предоставленным займам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по сделкам </w:t>
            </w: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анка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иржи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по неторговым операциям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по предоставленным займам</w:t>
            </w:r>
          </w:p>
        </w:tc>
        <w:tc>
          <w:tcPr>
            <w:tcW w:w="77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6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</w:tr>
      <w:tr w:rsidR="00761008" w:rsidRPr="00761008" w:rsidTr="00761008">
        <w:trPr>
          <w:trHeight w:val="295"/>
        </w:trPr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008" w:rsidRPr="00761008" w:rsidRDefault="00761008" w:rsidP="0076100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1008" w:rsidRPr="00761008" w:rsidRDefault="00761008" w:rsidP="00761008">
            <w:pPr>
              <w:spacing w:line="276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Открытые позиции по ценным бумагам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8"/>
        <w:gridCol w:w="1354"/>
        <w:gridCol w:w="393"/>
        <w:gridCol w:w="626"/>
        <w:gridCol w:w="761"/>
        <w:gridCol w:w="440"/>
        <w:gridCol w:w="1073"/>
        <w:gridCol w:w="1163"/>
        <w:gridCol w:w="1919"/>
        <w:gridCol w:w="998"/>
      </w:tblGrid>
      <w:tr w:rsidR="00761008" w:rsidRPr="00761008" w:rsidTr="0076100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учета ЦБ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Рег. номер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Код ЦБ (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тикер</w:t>
            </w:r>
            <w:proofErr w:type="spell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Входящий остаток, </w:t>
            </w:r>
            <w:proofErr w:type="spellStart"/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Исходящий остаток, </w:t>
            </w:r>
            <w:proofErr w:type="spellStart"/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Обязательства и требования по незавершенным расчетам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Плановый остаток</w:t>
            </w:r>
          </w:p>
        </w:tc>
      </w:tr>
      <w:tr w:rsidR="00761008" w:rsidRPr="00761008" w:rsidTr="00761008">
        <w:trPr>
          <w:trHeight w:val="207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сделках</w:t>
      </w: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, </w:t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совершенных в отчетном периоде</w:t>
      </w:r>
    </w:p>
    <w:tbl>
      <w:tblPr>
        <w:tblW w:w="94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1"/>
        <w:gridCol w:w="403"/>
        <w:gridCol w:w="434"/>
        <w:gridCol w:w="409"/>
        <w:gridCol w:w="345"/>
        <w:gridCol w:w="484"/>
        <w:gridCol w:w="185"/>
        <w:gridCol w:w="373"/>
        <w:gridCol w:w="276"/>
        <w:gridCol w:w="273"/>
        <w:gridCol w:w="284"/>
        <w:gridCol w:w="593"/>
        <w:gridCol w:w="282"/>
        <w:gridCol w:w="414"/>
        <w:gridCol w:w="201"/>
        <w:gridCol w:w="243"/>
        <w:gridCol w:w="264"/>
        <w:gridCol w:w="263"/>
        <w:gridCol w:w="433"/>
        <w:gridCol w:w="283"/>
        <w:gridCol w:w="323"/>
        <w:gridCol w:w="280"/>
        <w:gridCol w:w="325"/>
        <w:gridCol w:w="280"/>
        <w:gridCol w:w="325"/>
        <w:gridCol w:w="402"/>
        <w:gridCol w:w="309"/>
        <w:gridCol w:w="383"/>
      </w:tblGrid>
      <w:tr w:rsidR="00761008" w:rsidRPr="00761008" w:rsidTr="00761008">
        <w:trPr>
          <w:tblHeader/>
        </w:trPr>
        <w:tc>
          <w:tcPr>
            <w:tcW w:w="41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и время совершения сделки</w:t>
            </w:r>
          </w:p>
        </w:tc>
        <w:tc>
          <w:tcPr>
            <w:tcW w:w="40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сделки</w:t>
            </w:r>
          </w:p>
        </w:tc>
        <w:tc>
          <w:tcPr>
            <w:tcW w:w="4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заявки</w:t>
            </w:r>
          </w:p>
        </w:tc>
        <w:tc>
          <w:tcPr>
            <w:tcW w:w="4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Торговый регистр/код</w:t>
            </w:r>
          </w:p>
        </w:tc>
        <w:tc>
          <w:tcPr>
            <w:tcW w:w="34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Вид сделки </w:t>
            </w:r>
          </w:p>
        </w:tc>
        <w:tc>
          <w:tcPr>
            <w:tcW w:w="4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18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3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Рег. номер</w:t>
            </w:r>
          </w:p>
        </w:tc>
        <w:tc>
          <w:tcPr>
            <w:tcW w:w="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Код ЦБ (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тикер</w:t>
            </w:r>
            <w:proofErr w:type="spell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27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Количество ЦБ</w:t>
            </w:r>
          </w:p>
        </w:tc>
        <w:tc>
          <w:tcPr>
            <w:tcW w:w="5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одной ЦБ / цена по первой части сделки РЕПО</w:t>
            </w:r>
          </w:p>
        </w:tc>
        <w:tc>
          <w:tcPr>
            <w:tcW w:w="2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сделки</w:t>
            </w:r>
          </w:p>
        </w:tc>
        <w:tc>
          <w:tcPr>
            <w:tcW w:w="4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Сумма сделки</w:t>
            </w:r>
          </w:p>
        </w:tc>
        <w:tc>
          <w:tcPr>
            <w:tcW w:w="2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НКД</w:t>
            </w:r>
          </w:p>
        </w:tc>
        <w:tc>
          <w:tcPr>
            <w:tcW w:w="2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анка</w:t>
            </w:r>
          </w:p>
        </w:tc>
        <w:tc>
          <w:tcPr>
            <w:tcW w:w="26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иржи</w:t>
            </w:r>
          </w:p>
        </w:tc>
        <w:tc>
          <w:tcPr>
            <w:tcW w:w="2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Ставка РЕПО, %</w:t>
            </w:r>
          </w:p>
        </w:tc>
        <w:tc>
          <w:tcPr>
            <w:tcW w:w="43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по второй части сделки РЕПО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совершения сделки</w:t>
            </w:r>
          </w:p>
        </w:tc>
        <w:tc>
          <w:tcPr>
            <w:tcW w:w="32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расчетов</w:t>
            </w:r>
          </w:p>
        </w:tc>
        <w:tc>
          <w:tcPr>
            <w:tcW w:w="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</w:t>
            </w:r>
          </w:p>
        </w:tc>
        <w:tc>
          <w:tcPr>
            <w:tcW w:w="6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факт</w:t>
            </w:r>
          </w:p>
        </w:tc>
        <w:tc>
          <w:tcPr>
            <w:tcW w:w="40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Номер сделки</w:t>
            </w:r>
          </w:p>
        </w:tc>
        <w:tc>
          <w:tcPr>
            <w:tcW w:w="3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Сделка является маржинальной</w:t>
            </w:r>
          </w:p>
        </w:tc>
        <w:tc>
          <w:tcPr>
            <w:tcW w:w="3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Контрагент</w:t>
            </w:r>
          </w:p>
        </w:tc>
      </w:tr>
      <w:tr w:rsidR="00761008" w:rsidRPr="00761008" w:rsidTr="00761008">
        <w:trPr>
          <w:tblHeader/>
        </w:trPr>
        <w:tc>
          <w:tcPr>
            <w:tcW w:w="41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18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7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6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3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2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4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</w:tr>
      <w:tr w:rsidR="00761008" w:rsidRPr="00761008" w:rsidTr="00761008">
        <w:trPr>
          <w:trHeight w:val="169"/>
        </w:trPr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1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lastRenderedPageBreak/>
        <w:br/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сделках</w:t>
      </w: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t> </w:t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предыдущих периодов</w:t>
      </w: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t xml:space="preserve">, </w:t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завершенных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8"/>
        <w:gridCol w:w="330"/>
        <w:gridCol w:w="319"/>
        <w:gridCol w:w="505"/>
        <w:gridCol w:w="422"/>
        <w:gridCol w:w="604"/>
        <w:gridCol w:w="214"/>
        <w:gridCol w:w="312"/>
        <w:gridCol w:w="332"/>
        <w:gridCol w:w="219"/>
        <w:gridCol w:w="249"/>
        <w:gridCol w:w="572"/>
        <w:gridCol w:w="340"/>
        <w:gridCol w:w="330"/>
        <w:gridCol w:w="235"/>
        <w:gridCol w:w="290"/>
        <w:gridCol w:w="317"/>
        <w:gridCol w:w="316"/>
        <w:gridCol w:w="435"/>
        <w:gridCol w:w="404"/>
        <w:gridCol w:w="394"/>
        <w:gridCol w:w="338"/>
        <w:gridCol w:w="396"/>
        <w:gridCol w:w="338"/>
        <w:gridCol w:w="396"/>
        <w:gridCol w:w="330"/>
      </w:tblGrid>
      <w:tr w:rsidR="00761008" w:rsidRPr="00761008" w:rsidTr="00761008">
        <w:trPr>
          <w:tblHeader/>
        </w:trPr>
        <w:tc>
          <w:tcPr>
            <w:tcW w:w="5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и время совершения сделки</w:t>
            </w:r>
          </w:p>
        </w:tc>
        <w:tc>
          <w:tcPr>
            <w:tcW w:w="3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сделки</w:t>
            </w:r>
          </w:p>
        </w:tc>
        <w:tc>
          <w:tcPr>
            <w:tcW w:w="3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№ заявки</w:t>
            </w:r>
          </w:p>
        </w:tc>
        <w:tc>
          <w:tcPr>
            <w:tcW w:w="5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Торговый регистр/код</w:t>
            </w:r>
          </w:p>
        </w:tc>
        <w:tc>
          <w:tcPr>
            <w:tcW w:w="4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Вид сделки (покупка, продажи)</w:t>
            </w:r>
          </w:p>
        </w:tc>
        <w:tc>
          <w:tcPr>
            <w:tcW w:w="6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21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31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Рег. номер</w:t>
            </w:r>
          </w:p>
        </w:tc>
        <w:tc>
          <w:tcPr>
            <w:tcW w:w="33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Код ЦБ (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тикер</w:t>
            </w:r>
            <w:proofErr w:type="spell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)</w:t>
            </w:r>
          </w:p>
        </w:tc>
        <w:tc>
          <w:tcPr>
            <w:tcW w:w="2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24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Количество ЦБ</w:t>
            </w:r>
          </w:p>
        </w:tc>
        <w:tc>
          <w:tcPr>
            <w:tcW w:w="57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одной ЦБ / цена по первой части сделки РЕПО</w:t>
            </w:r>
          </w:p>
        </w:tc>
        <w:tc>
          <w:tcPr>
            <w:tcW w:w="3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сделки</w:t>
            </w:r>
          </w:p>
        </w:tc>
        <w:tc>
          <w:tcPr>
            <w:tcW w:w="3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Сумма сделки</w:t>
            </w:r>
          </w:p>
        </w:tc>
        <w:tc>
          <w:tcPr>
            <w:tcW w:w="2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НКД</w:t>
            </w:r>
          </w:p>
        </w:tc>
        <w:tc>
          <w:tcPr>
            <w:tcW w:w="2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анка</w:t>
            </w:r>
          </w:p>
        </w:tc>
        <w:tc>
          <w:tcPr>
            <w:tcW w:w="31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Ком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.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 </w:t>
            </w:r>
            <w:proofErr w:type="gram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б</w:t>
            </w:r>
            <w:proofErr w:type="gramEnd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иржи</w:t>
            </w:r>
          </w:p>
        </w:tc>
        <w:tc>
          <w:tcPr>
            <w:tcW w:w="31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Ставка РЕПО, %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Цена по второй части сделки РЕПО</w:t>
            </w:r>
          </w:p>
        </w:tc>
        <w:tc>
          <w:tcPr>
            <w:tcW w:w="4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совершения сделки</w:t>
            </w:r>
          </w:p>
        </w:tc>
        <w:tc>
          <w:tcPr>
            <w:tcW w:w="39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 расчетов</w:t>
            </w:r>
          </w:p>
        </w:tc>
        <w:tc>
          <w:tcPr>
            <w:tcW w:w="7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план</w:t>
            </w:r>
          </w:p>
        </w:tc>
        <w:tc>
          <w:tcPr>
            <w:tcW w:w="7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факт</w:t>
            </w:r>
          </w:p>
        </w:tc>
        <w:tc>
          <w:tcPr>
            <w:tcW w:w="3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Номер сделки</w:t>
            </w:r>
          </w:p>
        </w:tc>
      </w:tr>
      <w:tr w:rsidR="00761008" w:rsidRPr="00761008" w:rsidTr="00761008">
        <w:trPr>
          <w:tblHeader/>
        </w:trPr>
        <w:tc>
          <w:tcPr>
            <w:tcW w:w="5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6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1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1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3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4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57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1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4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оплаты</w:t>
            </w: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поставки</w:t>
            </w:r>
          </w:p>
        </w:tc>
        <w:tc>
          <w:tcPr>
            <w:tcW w:w="3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</w:p>
        </w:tc>
      </w:tr>
      <w:tr w:rsidR="00761008" w:rsidRPr="00761008" w:rsidTr="00761008">
        <w:trPr>
          <w:trHeight w:val="296"/>
        </w:trPr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  <w:t>Информация о предоставленных займах для совершения маржинальных сделок: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0"/>
        <w:gridCol w:w="2094"/>
        <w:gridCol w:w="2795"/>
        <w:gridCol w:w="2526"/>
      </w:tblGrid>
      <w:tr w:rsidR="00761008" w:rsidRPr="00483D1A" w:rsidTr="00761008">
        <w:trPr>
          <w:tblHeader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 xml:space="preserve">№ сделки, для расчетов по которой был предоставлен </w:t>
            </w:r>
            <w:proofErr w:type="spellStart"/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займ</w:t>
            </w:r>
            <w:proofErr w:type="spellEnd"/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 предоставления займа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Предоставленные активы: валюта (для ДС) или ISIN (для ЦБ)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Задолженность клиента по предоставленным займам</w:t>
            </w:r>
          </w:p>
        </w:tc>
      </w:tr>
      <w:tr w:rsidR="00761008" w:rsidRPr="00483D1A" w:rsidTr="00761008">
        <w:trPr>
          <w:trHeight w:val="269"/>
        </w:trPr>
        <w:tc>
          <w:tcPr>
            <w:tcW w:w="2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2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неторговых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1"/>
        <w:gridCol w:w="452"/>
        <w:gridCol w:w="1984"/>
        <w:gridCol w:w="673"/>
        <w:gridCol w:w="970"/>
        <w:gridCol w:w="836"/>
        <w:gridCol w:w="1044"/>
      </w:tblGrid>
      <w:tr w:rsidR="00761008" w:rsidRPr="00761008" w:rsidTr="0076100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учета ДС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Валюта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Примечание</w:t>
            </w:r>
          </w:p>
        </w:tc>
      </w:tr>
      <w:tr w:rsidR="00761008" w:rsidRPr="00761008" w:rsidTr="00761008">
        <w:trPr>
          <w:trHeight w:val="269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761008">
        <w:rPr>
          <w:rFonts w:ascii="Times New Roman" w:eastAsia="Times New Roman" w:hAnsi="Times New Roman"/>
          <w:sz w:val="18"/>
          <w:szCs w:val="18"/>
          <w:lang w:val="ru-RU" w:eastAsia="ru-RU" w:bidi="ar-SA"/>
        </w:rPr>
        <w:br/>
      </w:r>
      <w:r w:rsidRPr="00761008">
        <w:rPr>
          <w:rFonts w:ascii="Times New Roman" w:eastAsia="Times New Roman" w:hAnsi="Times New Roman"/>
          <w:bCs/>
          <w:sz w:val="18"/>
          <w:szCs w:val="18"/>
          <w:lang w:val="ru-RU" w:eastAsia="ru-RU" w:bidi="ar-SA"/>
        </w:rPr>
        <w:t>Информация о неторговых операциях с ценными бумагами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64"/>
        <w:gridCol w:w="452"/>
        <w:gridCol w:w="1652"/>
        <w:gridCol w:w="1638"/>
        <w:gridCol w:w="393"/>
        <w:gridCol w:w="756"/>
        <w:gridCol w:w="440"/>
        <w:gridCol w:w="970"/>
        <w:gridCol w:w="836"/>
        <w:gridCol w:w="1044"/>
      </w:tblGrid>
      <w:tr w:rsidR="00761008" w:rsidRPr="00761008" w:rsidTr="00761008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Место хранения ЦБ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Наименование эмитента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Тип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Рег. номер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ISIN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Зачисление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Списание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</w:pPr>
            <w:r w:rsidRPr="00761008">
              <w:rPr>
                <w:rFonts w:ascii="Times New Roman" w:eastAsia="Times New Roman" w:hAnsi="Times New Roman"/>
                <w:bCs/>
                <w:sz w:val="18"/>
                <w:szCs w:val="18"/>
                <w:lang w:val="ru-RU" w:bidi="ar-SA"/>
              </w:rPr>
              <w:t>Примечание</w:t>
            </w:r>
          </w:p>
        </w:tc>
      </w:tr>
      <w:tr w:rsidR="00761008" w:rsidRPr="00761008" w:rsidTr="00761008">
        <w:trPr>
          <w:trHeight w:val="299"/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1008" w:rsidRPr="00761008" w:rsidRDefault="00761008" w:rsidP="0076100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ru-RU" w:bidi="ar-SA"/>
              </w:rPr>
            </w:pPr>
          </w:p>
        </w:tc>
      </w:tr>
    </w:tbl>
    <w:p w:rsidR="00761008" w:rsidRPr="00761008" w:rsidRDefault="00761008" w:rsidP="00761008">
      <w:pPr>
        <w:jc w:val="right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761008" w:rsidRPr="00761008" w:rsidRDefault="00761008" w:rsidP="0076100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76100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Дата составления отчета:</w:t>
      </w:r>
    </w:p>
    <w:p w:rsidR="00761008" w:rsidRPr="00761008" w:rsidRDefault="00761008" w:rsidP="00761008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761008" w:rsidRPr="00761008" w:rsidRDefault="00761008" w:rsidP="00761008">
      <w:pPr>
        <w:spacing w:after="200" w:line="276" w:lineRule="auto"/>
        <w:rPr>
          <w:rFonts w:ascii="Times New Roman" w:eastAsia="Times New Roman" w:hAnsi="Times New Roman"/>
          <w:b/>
          <w:bCs/>
          <w:iCs/>
          <w:sz w:val="22"/>
          <w:szCs w:val="22"/>
          <w:lang w:val="ru-RU" w:eastAsia="ru-RU" w:bidi="ar-SA"/>
        </w:rPr>
      </w:pPr>
      <w:r w:rsidRPr="00761008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Сотрудник, ответственный за ведение внутреннего учета:           </w:t>
      </w:r>
    </w:p>
    <w:p w:rsidR="00727312" w:rsidRDefault="00727312" w:rsidP="00727312">
      <w:pPr>
        <w:spacing w:after="200" w:line="276" w:lineRule="auto"/>
        <w:rPr>
          <w:i/>
          <w:sz w:val="22"/>
          <w:szCs w:val="22"/>
          <w:lang w:val="ru-RU"/>
        </w:rPr>
      </w:pPr>
    </w:p>
    <w:sectPr w:rsidR="0072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74" w:rsidRDefault="00821974" w:rsidP="00727312">
      <w:r>
        <w:separator/>
      </w:r>
    </w:p>
  </w:endnote>
  <w:endnote w:type="continuationSeparator" w:id="0">
    <w:p w:rsidR="00821974" w:rsidRDefault="00821974" w:rsidP="0072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74" w:rsidRDefault="00821974" w:rsidP="00727312">
      <w:r>
        <w:separator/>
      </w:r>
    </w:p>
  </w:footnote>
  <w:footnote w:type="continuationSeparator" w:id="0">
    <w:p w:rsidR="00821974" w:rsidRDefault="00821974" w:rsidP="00727312">
      <w:r>
        <w:continuationSeparator/>
      </w:r>
    </w:p>
  </w:footnote>
  <w:footnote w:id="1">
    <w:p w:rsidR="00761008" w:rsidRPr="00761008" w:rsidRDefault="00761008" w:rsidP="00761008">
      <w:pPr>
        <w:pStyle w:val="a3"/>
        <w:rPr>
          <w:szCs w:val="20"/>
          <w:lang w:val="ru-RU"/>
        </w:rPr>
      </w:pPr>
      <w:r>
        <w:rPr>
          <w:rStyle w:val="a5"/>
        </w:rPr>
        <w:footnoteRef/>
      </w:r>
      <w:r w:rsidRPr="00761008">
        <w:rPr>
          <w:lang w:val="ru-RU"/>
        </w:rPr>
        <w:t xml:space="preserve"> Указанный отчет также содержит информацию (при наличии) о Договорах на Внебиржевом рынке, заключенных с инструментами Фондового рынка ( ценные бумаги)</w:t>
      </w:r>
    </w:p>
  </w:footnote>
  <w:footnote w:id="2">
    <w:p w:rsidR="00761008" w:rsidRPr="00761008" w:rsidRDefault="00761008" w:rsidP="00761008">
      <w:pPr>
        <w:pStyle w:val="a3"/>
        <w:rPr>
          <w:lang w:val="ru-RU"/>
        </w:rPr>
      </w:pPr>
      <w:r>
        <w:rPr>
          <w:rStyle w:val="a5"/>
        </w:rPr>
        <w:footnoteRef/>
      </w:r>
      <w:r w:rsidRPr="00761008">
        <w:rPr>
          <w:lang w:val="ru-RU"/>
        </w:rP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12"/>
    <w:rsid w:val="00034481"/>
    <w:rsid w:val="00250BAD"/>
    <w:rsid w:val="00483D1A"/>
    <w:rsid w:val="006B40A0"/>
    <w:rsid w:val="00727312"/>
    <w:rsid w:val="00761008"/>
    <w:rsid w:val="007C7825"/>
    <w:rsid w:val="00821974"/>
    <w:rsid w:val="00BE0DBA"/>
    <w:rsid w:val="00D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31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7273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312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72731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273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1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3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731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footnote text"/>
    <w:basedOn w:val="a"/>
    <w:link w:val="a4"/>
    <w:uiPriority w:val="99"/>
    <w:semiHidden/>
    <w:unhideWhenUsed/>
    <w:rsid w:val="007273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7312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72731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273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dcterms:created xsi:type="dcterms:W3CDTF">2019-06-25T10:22:00Z</dcterms:created>
  <dcterms:modified xsi:type="dcterms:W3CDTF">2019-06-25T10:22:00Z</dcterms:modified>
</cp:coreProperties>
</file>