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>ПАО «Бест Эффортс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Тарифы</w:t>
      </w: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на обслуживание на финансовых рынках</w:t>
      </w:r>
    </w:p>
    <w:p w:rsidR="00D87BD4" w:rsidRPr="00B767B2" w:rsidRDefault="00C77D17" w:rsidP="00C504CD">
      <w:pPr>
        <w:jc w:val="center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B767B2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D56D7B" w:rsidRDefault="007A577C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767B2">
            <w:fldChar w:fldCharType="begin"/>
          </w:r>
          <w:r w:rsidR="00A70C9D" w:rsidRPr="00B767B2">
            <w:instrText xml:space="preserve"> TOC \o "1-3" \h \z \u </w:instrText>
          </w:r>
          <w:r w:rsidRPr="00B767B2">
            <w:fldChar w:fldCharType="separate"/>
          </w:r>
          <w:hyperlink w:anchor="_Toc50102459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D56D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59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_Toc501024599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_Toc501024600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_Toc501024601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_Toc501024602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_Toc501024603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_Toc501024604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_Toc501024605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5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_Toc501024606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_Toc501024607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_Toc501024608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11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_Toc501024609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_Toc501024610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_Toc501024611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_Toc501024612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_Toc501024613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_Toc501024614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17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_Toc501024615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_Toc501024616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49296F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_Toc501024617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A70C9D" w:rsidRPr="00B767B2" w:rsidRDefault="007A577C">
          <w:r w:rsidRPr="00B767B2">
            <w:fldChar w:fldCharType="end"/>
          </w:r>
        </w:p>
      </w:sdtContent>
    </w:sdt>
    <w:p w:rsidR="00B00F63" w:rsidRPr="00B767B2" w:rsidRDefault="00B00F63">
      <w:pPr>
        <w:suppressAutoHyphens w:val="0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br w:type="page"/>
      </w:r>
    </w:p>
    <w:p w:rsidR="00A70C9D" w:rsidRPr="00B767B2" w:rsidRDefault="00A70C9D">
      <w:pPr>
        <w:suppressAutoHyphens w:val="0"/>
        <w:rPr>
          <w:rFonts w:ascii="Arial" w:hAnsi="Arial" w:cs="Arial"/>
          <w:b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5010245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767B2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Pr="00B767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501024599"/>
      <w:r w:rsidRPr="00B767B2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eastAsia="Arial" w:hAnsi="Arial" w:cs="Arial"/>
        </w:rPr>
        <w:t xml:space="preserve"> </w:t>
      </w: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jc w:val="both"/>
        <w:rPr>
          <w:rFonts w:ascii="Arial" w:hAnsi="Arial" w:cs="Arial"/>
          <w:i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501024600"/>
      <w:r w:rsidRPr="00B767B2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B767B2" w:rsidRDefault="00A70C9D">
      <w:pPr>
        <w:pStyle w:val="-11"/>
        <w:ind w:firstLine="0"/>
        <w:jc w:val="both"/>
      </w:pPr>
    </w:p>
    <w:p w:rsidR="00D87BD4" w:rsidRPr="00B767B2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50102460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B767B2" w:rsidRDefault="00D87BD4">
      <w:pPr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501024602"/>
      <w:r w:rsidRPr="00B767B2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2,20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1,45 доллара США за каждый Договор</w:t>
            </w:r>
          </w:p>
        </w:tc>
      </w:tr>
      <w:tr w:rsidR="00D87BD4" w:rsidRPr="00B767B2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1,20 доллара США за каждый Договор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B767B2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клиринговый, нормативные и иные регулятивные комиссии и сборы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B767B2">
        <w:rPr>
          <w:rFonts w:ascii="Arial" w:hAnsi="Arial" w:cs="Arial"/>
        </w:rPr>
        <w:t xml:space="preserve">. </w:t>
      </w:r>
    </w:p>
    <w:p w:rsidR="00B2673C" w:rsidRPr="00B767B2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suppressAutoHyphens w:val="0"/>
        <w:rPr>
          <w:rFonts w:ascii="Arial" w:hAnsi="Arial" w:cs="Arial"/>
        </w:rPr>
      </w:pPr>
      <w:r w:rsidRPr="00B767B2">
        <w:rPr>
          <w:rFonts w:ascii="Arial" w:hAnsi="Arial" w:cs="Arial"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501024603"/>
      <w:bookmarkEnd w:id="33"/>
      <w:bookmarkEnd w:id="34"/>
      <w:bookmarkEnd w:id="35"/>
      <w:bookmarkEnd w:id="36"/>
      <w:bookmarkEnd w:id="37"/>
      <w:bookmarkEnd w:id="38"/>
      <w:r w:rsidRPr="00B767B2">
        <w:rPr>
          <w:rFonts w:ascii="Arial" w:hAnsi="Arial" w:cs="Arial"/>
          <w:b/>
          <w:i/>
        </w:rPr>
        <w:lastRenderedPageBreak/>
        <w:t>Валютный рынок</w:t>
      </w:r>
      <w:bookmarkEnd w:id="39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501024604"/>
      <w:r w:rsidRPr="00B767B2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>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0,008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0,004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0,001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EURUSD_TODTOM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-3% годовых от величины первой части Договора своп по состоянию на 14:30 МСК по инструменту EURUSD_TODTOM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EUR_TODTOM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ind w:left="360"/>
        <w:jc w:val="both"/>
      </w:pPr>
      <w:r w:rsidRPr="00B767B2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путём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501024605"/>
      <w:bookmarkEnd w:id="41"/>
      <w:bookmarkEnd w:id="42"/>
      <w:bookmarkEnd w:id="43"/>
      <w:bookmarkEnd w:id="44"/>
      <w:bookmarkEnd w:id="45"/>
      <w:bookmarkEnd w:id="46"/>
      <w:r w:rsidRPr="00B767B2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B767B2">
              <w:rPr>
                <w:rFonts w:ascii="Arial" w:hAnsi="Arial" w:cs="Arial"/>
                <w:b/>
                <w:lang w:val="en-US"/>
              </w:rPr>
              <w:t>TOD</w:t>
            </w:r>
            <w:r w:rsidRPr="00B767B2">
              <w:rPr>
                <w:rFonts w:ascii="Arial" w:hAnsi="Arial" w:cs="Arial"/>
                <w:b/>
              </w:rPr>
              <w:t xml:space="preserve">, </w:t>
            </w:r>
            <w:r w:rsidRPr="00B767B2">
              <w:rPr>
                <w:rFonts w:ascii="Arial" w:hAnsi="Arial" w:cs="Arial"/>
                <w:b/>
                <w:lang w:val="en-US"/>
              </w:rPr>
              <w:t>TOM</w:t>
            </w:r>
            <w:r w:rsidRPr="00B767B2">
              <w:rPr>
                <w:rFonts w:ascii="Arial" w:hAnsi="Arial" w:cs="Arial"/>
                <w:b/>
              </w:rPr>
              <w:t>)*,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до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от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,00055</w:t>
            </w: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МСК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B767B2">
              <w:rPr>
                <w:rFonts w:ascii="Arial" w:hAnsi="Arial" w:cs="Arial"/>
                <w:lang w:val="en-US"/>
              </w:rPr>
              <w:t>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</w:t>
            </w:r>
            <w:r w:rsidRPr="00B767B2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B767B2">
              <w:rPr>
                <w:rFonts w:ascii="Arial" w:hAnsi="Arial" w:cs="Arial"/>
                <w:lang w:val="en-US"/>
              </w:rPr>
              <w:t>EUR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</w:t>
      </w:r>
      <w:r w:rsidR="00E844AF" w:rsidRPr="00B767B2">
        <w:rPr>
          <w:rFonts w:ascii="Arial" w:hAnsi="Arial" w:cs="Arial"/>
        </w:rPr>
        <w:t>взимаемые</w:t>
      </w:r>
      <w:r w:rsidRPr="00B767B2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B767B2">
        <w:rPr>
          <w:rFonts w:ascii="Arial" w:hAnsi="Arial" w:cs="Arial"/>
        </w:rPr>
        <w:t>взимаемого</w:t>
      </w:r>
      <w:r w:rsidRPr="00B767B2">
        <w:rPr>
          <w:rFonts w:ascii="Arial" w:hAnsi="Arial" w:cs="Arial"/>
        </w:rPr>
        <w:t xml:space="preserve"> ПАО «Московская Биржа»;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(п.19.1.3 Регламента) путем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B00F63" w:rsidRPr="00B767B2" w:rsidRDefault="00B00F63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501024606"/>
      <w:r w:rsidRPr="00B767B2">
        <w:rPr>
          <w:rFonts w:ascii="Arial" w:hAnsi="Arial" w:cs="Arial"/>
          <w:b/>
          <w:i/>
        </w:rPr>
        <w:lastRenderedPageBreak/>
        <w:t>Фондовый рынок</w:t>
      </w:r>
      <w:bookmarkEnd w:id="48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B767B2">
        <w:rPr>
          <w:rFonts w:ascii="Arial" w:eastAsia="Arial" w:hAnsi="Arial" w:cs="Arial"/>
          <w:b/>
          <w:i/>
        </w:rPr>
        <w:t xml:space="preserve"> </w:t>
      </w:r>
      <w:bookmarkStart w:id="49" w:name="_Toc501024607"/>
      <w:r w:rsidRPr="00B767B2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0,03%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E844AF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еврооблигации, и депозитарные расписки на облигации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85195" w:rsidRDefault="001531FC" w:rsidP="00985195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на ПАО «Санкт Петербурская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0,001% от суммы репо (стоимости первой части Договора репо) </w:t>
            </w:r>
            <w:r w:rsidR="009202BB" w:rsidRPr="00B767B2">
              <w:rPr>
                <w:rFonts w:ascii="Arial" w:hAnsi="Arial" w:cs="Arial"/>
              </w:rPr>
              <w:t xml:space="preserve">умноженной </w:t>
            </w:r>
            <w:r w:rsidRPr="00B767B2">
              <w:rPr>
                <w:rFonts w:ascii="Arial" w:hAnsi="Arial" w:cs="Arial"/>
              </w:rPr>
              <w:t>на срок Договора репо, но не менее 4 руб.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репо,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B767B2">
        <w:rPr>
          <w:rFonts w:ascii="Arial" w:hAnsi="Arial" w:cs="Arial"/>
          <w:b/>
        </w:rPr>
        <w:t>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552EE4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  <w:p w:rsidR="00552EE4" w:rsidRPr="00B767B2" w:rsidRDefault="00552EE4" w:rsidP="00552EE4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</w:t>
            </w:r>
            <w:r w:rsidR="00552EE4">
              <w:rPr>
                <w:rFonts w:ascii="Arial" w:hAnsi="Arial" w:cs="Arial"/>
              </w:rPr>
              <w:t>, в том числе Внебиржевые договоры репо ОТС</w:t>
            </w:r>
          </w:p>
        </w:tc>
      </w:tr>
      <w:tr w:rsidR="00D87BD4" w:rsidRPr="00B767B2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Договоры репо</w:t>
            </w:r>
            <w:r w:rsidR="00552EE4">
              <w:rPr>
                <w:rFonts w:ascii="Arial" w:hAnsi="Arial" w:cs="Arial"/>
              </w:rPr>
              <w:t xml:space="preserve">, в том числе Внебиржевые договоры </w:t>
            </w:r>
            <w:r w:rsidR="003D6F43">
              <w:rPr>
                <w:rFonts w:ascii="Arial" w:hAnsi="Arial" w:cs="Arial"/>
              </w:rPr>
              <w:t xml:space="preserve">репо </w:t>
            </w:r>
            <w:r w:rsidR="00552EE4">
              <w:rPr>
                <w:rFonts w:ascii="Arial" w:hAnsi="Arial" w:cs="Arial"/>
              </w:rPr>
              <w:t>ОТС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left="0" w:firstLine="0"/>
        <w:jc w:val="both"/>
        <w:rPr>
          <w:rFonts w:ascii="Arial" w:hAnsi="Arial" w:cs="Arial"/>
          <w:b/>
        </w:rPr>
      </w:pPr>
    </w:p>
    <w:p w:rsidR="006A239D" w:rsidRPr="00B767B2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0,011% от суммы первой части Договора репо,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ab/>
        <w:t xml:space="preserve">, </w:t>
      </w:r>
      <w:r w:rsidRPr="00B767B2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>
              <w:rPr>
                <w:rFonts w:ascii="Arial" w:hAnsi="Arial" w:cs="Arial"/>
              </w:rPr>
              <w:t xml:space="preserve">я последней клиринговой сессии </w:t>
            </w:r>
            <w:r w:rsidRPr="00B767B2">
              <w:rPr>
                <w:rFonts w:ascii="Arial" w:hAnsi="Arial" w:cs="Arial"/>
              </w:rPr>
              <w:t>АО «Клиринговый центр МФБ»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 w:rsidP="00C504CD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ценных бумаг, номинированных в российских рублях, величина "К" составляет 14% годовых. Для ценных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ставка, равная нижней штрафной ставке репо, установленной </w:t>
            </w:r>
            <w:r w:rsidR="004B6598" w:rsidRPr="004B659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</w:rPr>
              <w:t>в соответствии с Методикой определения риск-параметров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230C46">
              <w:rPr>
                <w:rFonts w:ascii="Arial" w:hAnsi="Arial" w:cs="Arial"/>
              </w:rPr>
              <w:t>А</w:t>
            </w:r>
            <w:r w:rsidR="00230C46" w:rsidRPr="00B767B2">
              <w:rPr>
                <w:rFonts w:ascii="Arial" w:hAnsi="Arial" w:cs="Arial"/>
              </w:rPr>
              <w:t xml:space="preserve">кционерного </w:t>
            </w:r>
            <w:r w:rsidRPr="00B767B2">
              <w:rPr>
                <w:rFonts w:ascii="Arial" w:hAnsi="Arial" w:cs="Arial"/>
              </w:rPr>
              <w:t xml:space="preserve">общества «Клиринговый центр МФБ» и взимаемая в соответствии с Правилами осуществления клиринговой деятельности на рынке ценных бумаг </w:t>
            </w:r>
            <w:r w:rsidR="00230C46"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230C46">
              <w:rPr>
                <w:rFonts w:ascii="Arial" w:hAnsi="Arial" w:cs="Arial"/>
              </w:rPr>
              <w:t>А</w:t>
            </w:r>
            <w:r w:rsidR="00230C46" w:rsidRPr="00B767B2">
              <w:rPr>
                <w:rFonts w:ascii="Arial" w:hAnsi="Arial" w:cs="Arial"/>
              </w:rPr>
              <w:t xml:space="preserve">кционерного </w:t>
            </w:r>
            <w:r w:rsidRPr="00B767B2">
              <w:rPr>
                <w:rFonts w:ascii="Arial" w:hAnsi="Arial" w:cs="Arial"/>
              </w:rPr>
              <w:t xml:space="preserve">общества «Клиринговый центр МФБ» и взимаемая в соответствии с Правилами осуществления клиринговой деятельности на рынке ценных бумаг </w:t>
            </w:r>
            <w:r w:rsidR="00230C46">
              <w:rPr>
                <w:rFonts w:ascii="Arial" w:hAnsi="Arial" w:cs="Arial"/>
              </w:rPr>
              <w:t>А</w:t>
            </w:r>
            <w:r w:rsidR="00230C46" w:rsidRPr="00B767B2">
              <w:rPr>
                <w:rFonts w:ascii="Arial" w:hAnsi="Arial" w:cs="Arial"/>
              </w:rPr>
              <w:t>кционерного</w:t>
            </w:r>
            <w:r w:rsidRPr="00B767B2">
              <w:rPr>
                <w:rFonts w:ascii="Arial" w:hAnsi="Arial" w:cs="Arial"/>
              </w:rPr>
              <w:t xml:space="preserve">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366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B767B2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штрафов, взимаемых </w:t>
      </w:r>
      <w:r w:rsidR="00B54672">
        <w:rPr>
          <w:rFonts w:ascii="Arial" w:hAnsi="Arial" w:cs="Arial"/>
        </w:rPr>
        <w:t>Акционерным</w:t>
      </w:r>
      <w:r w:rsidRPr="00B767B2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платы, взимаемой </w:t>
      </w:r>
      <w:r w:rsidR="00B54672">
        <w:rPr>
          <w:rFonts w:ascii="Arial" w:hAnsi="Arial" w:cs="Arial"/>
        </w:rPr>
        <w:t>Акционерным</w:t>
      </w:r>
      <w:r w:rsidRPr="00B767B2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501024608"/>
      <w:r w:rsidRPr="00B767B2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50 000 (Пятьдесят тысяч) рублей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Default="00C77D17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Договоры  купли-продажи</w:t>
            </w:r>
            <w:r w:rsidR="008A2611">
              <w:rPr>
                <w:rFonts w:ascii="Arial" w:hAnsi="Arial" w:cs="Arial"/>
              </w:rPr>
              <w:t xml:space="preserve"> </w:t>
            </w:r>
          </w:p>
          <w:p w:rsidR="00D87BD4" w:rsidRPr="00B767B2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еврооблигации, и депозитарные расписки на облигации</w:t>
            </w:r>
          </w:p>
        </w:tc>
      </w:tr>
      <w:tr w:rsidR="00D87BD4" w:rsidRPr="00B767B2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B767B2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985195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>на ПАО «Санкт Петербурская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B767B2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803EF7" w:rsidRDefault="009E0900" w:rsidP="003D6F43">
            <w:r w:rsidRPr="00B767B2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B767B2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B767B2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="00AF4460"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</w:t>
            </w:r>
            <w:r w:rsidRPr="00B767B2">
              <w:rPr>
                <w:rFonts w:ascii="Arial" w:hAnsi="Arial" w:cs="Arial"/>
              </w:rPr>
              <w:t xml:space="preserve">% от суммы репо (стоимости первой части Договора репо) умноженной на срок Договора репо,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9E0900" w:rsidRPr="00B767B2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B767B2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3D6F43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B767B2" w:rsidRDefault="00C77D17" w:rsidP="008A2611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>
        <w:rPr>
          <w:rFonts w:ascii="Arial" w:hAnsi="Arial" w:cs="Arial"/>
          <w:b/>
        </w:rPr>
        <w:t>,</w:t>
      </w:r>
      <w:r w:rsidR="008A2611" w:rsidRPr="008A2611">
        <w:rPr>
          <w:rFonts w:ascii="Arial" w:hAnsi="Arial" w:cs="Arial"/>
          <w:b/>
        </w:rPr>
        <w:t xml:space="preserve"> </w:t>
      </w:r>
      <w:r w:rsidR="008A2611">
        <w:rPr>
          <w:rFonts w:ascii="Arial" w:hAnsi="Arial" w:cs="Arial"/>
          <w:b/>
        </w:rPr>
        <w:t>в том числе в данный тариф входят договоры, заключенные на Внебиржевом рынке ОТС</w:t>
      </w:r>
      <w:r w:rsidR="008A2611" w:rsidRPr="00B767B2">
        <w:rPr>
          <w:rFonts w:ascii="Arial" w:hAnsi="Arial" w:cs="Arial"/>
          <w:b/>
        </w:rPr>
        <w:t>:</w:t>
      </w:r>
    </w:p>
    <w:p w:rsidR="00D87BD4" w:rsidRPr="00B767B2" w:rsidRDefault="00D87BD4" w:rsidP="003D6F43">
      <w:pPr>
        <w:ind w:left="709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C504CD"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3D6F43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  <w:p w:rsidR="003D6F43" w:rsidRPr="008A2611" w:rsidRDefault="003D6F43" w:rsidP="003D6F43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  <w:p w:rsidR="008A2611" w:rsidRPr="00B767B2" w:rsidRDefault="008A2611" w:rsidP="008A2611">
            <w:pPr>
              <w:pStyle w:val="-11"/>
              <w:ind w:left="360" w:firstLine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 w:rsidTr="003D6F43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3D6F43" w:rsidRPr="00B767B2" w:rsidTr="001B607F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</w:t>
            </w:r>
            <w:r>
              <w:rPr>
                <w:rFonts w:ascii="Arial" w:hAnsi="Arial" w:cs="Arial"/>
              </w:rPr>
              <w:t>, в том числе Внебиржевые договоры репо ОТС</w:t>
            </w:r>
          </w:p>
        </w:tc>
      </w:tr>
      <w:tr w:rsidR="003D6F43" w:rsidRPr="00B767B2" w:rsidTr="001B607F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Договоры репо</w:t>
            </w:r>
            <w:r>
              <w:rPr>
                <w:rFonts w:ascii="Arial" w:hAnsi="Arial" w:cs="Arial"/>
              </w:rPr>
              <w:t>, в том числе Внебиржевые договоры репо ОТС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both"/>
            </w:pPr>
            <w:r w:rsidRPr="00B767B2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D87BD4">
      <w:pPr>
        <w:pStyle w:val="-11"/>
        <w:ind w:left="0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>
              <w:rPr>
                <w:rFonts w:ascii="Arial" w:hAnsi="Arial" w:cs="Arial"/>
              </w:rPr>
              <w:t xml:space="preserve">я последней клиринговой сессии </w:t>
            </w:r>
            <w:r w:rsidRPr="00B767B2">
              <w:rPr>
                <w:rFonts w:ascii="Arial" w:hAnsi="Arial" w:cs="Arial"/>
              </w:rPr>
              <w:t>АО «Клиринговый центр МФБ»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C77D17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бумаг, номинированных в российских рублях, величина "К" составляет 14% годовых. Для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ставка, равная нижней штрафной ставке репо, установленной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Банк «Национальный Клиринговый Центр» (АО) </w:t>
            </w:r>
            <w:r w:rsidRPr="00B767B2">
              <w:rPr>
                <w:rFonts w:ascii="Arial" w:hAnsi="Arial" w:cs="Arial"/>
              </w:rPr>
              <w:t>в соответствии с Методикой определения риск-параметров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 w:rsidP="00B54672">
            <w:pPr>
              <w:jc w:val="both"/>
            </w:pPr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B54672"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>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</w:t>
            </w: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 w:rsidP="00B54672">
            <w:pPr>
              <w:jc w:val="both"/>
            </w:pPr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</w:t>
            </w:r>
            <w:r w:rsidR="00B54672">
              <w:rPr>
                <w:rFonts w:ascii="Arial" w:hAnsi="Arial" w:cs="Arial"/>
              </w:rPr>
              <w:t>ия и изменения риск-параметров А</w:t>
            </w:r>
            <w:r w:rsidRPr="00B767B2">
              <w:rPr>
                <w:rFonts w:ascii="Arial" w:hAnsi="Arial" w:cs="Arial"/>
              </w:rPr>
              <w:t>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</w:t>
            </w: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lastRenderedPageBreak/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B767B2">
        <w:rPr>
          <w:rFonts w:ascii="Arial" w:hAnsi="Arial" w:cs="Arial"/>
        </w:rPr>
        <w:t>Биржа по</w:t>
      </w:r>
      <w:r w:rsidRPr="00B767B2">
        <w:rPr>
          <w:rFonts w:ascii="Arial" w:hAnsi="Arial" w:cs="Arial"/>
        </w:rPr>
        <w:t xml:space="preserve">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штрафов, взимаемых </w:t>
      </w:r>
      <w:r w:rsidR="00B54672">
        <w:rPr>
          <w:rFonts w:ascii="Arial" w:hAnsi="Arial" w:cs="Arial"/>
        </w:rPr>
        <w:t>А</w:t>
      </w:r>
      <w:r w:rsidRPr="00B767B2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платы, взимаемой </w:t>
      </w:r>
      <w:r w:rsidR="00B54672">
        <w:rPr>
          <w:rFonts w:ascii="Arial" w:hAnsi="Arial" w:cs="Arial"/>
        </w:rPr>
        <w:t>А</w:t>
      </w:r>
      <w:r w:rsidRPr="00B767B2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501024609"/>
      <w:r w:rsidRPr="00B767B2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B767B2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B767B2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501024610"/>
      <w:r w:rsidRPr="00B767B2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B767B2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25 (Двадцать пять) долларов США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B767B2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0,08%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0,5%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B2673C" w:rsidRPr="00B767B2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</w:t>
      </w:r>
      <w:r w:rsidR="00C504CD" w:rsidRPr="00B767B2">
        <w:rPr>
          <w:rFonts w:ascii="Arial" w:hAnsi="Arial" w:cs="Arial"/>
        </w:rPr>
        <w:t>е</w:t>
      </w:r>
      <w:r w:rsidR="008C4E75" w:rsidRPr="00B767B2">
        <w:rPr>
          <w:rFonts w:ascii="Arial" w:hAnsi="Arial" w:cs="Arial"/>
        </w:rPr>
        <w:t xml:space="preserve"> комиссии</w:t>
      </w:r>
      <w:r w:rsidRPr="00B767B2">
        <w:rPr>
          <w:rFonts w:ascii="Arial" w:hAnsi="Arial" w:cs="Arial"/>
        </w:rPr>
        <w:t>,</w:t>
      </w:r>
      <w:r w:rsidR="008C4E75" w:rsidRPr="00B767B2">
        <w:rPr>
          <w:rFonts w:ascii="Arial" w:hAnsi="Arial" w:cs="Arial"/>
        </w:rPr>
        <w:t xml:space="preserve"> </w:t>
      </w:r>
      <w:r w:rsidR="008C4E75" w:rsidRPr="00B767B2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B767B2">
        <w:rPr>
          <w:rFonts w:ascii="Arial" w:hAnsi="Arial" w:cs="Arial"/>
          <w:color w:val="000000" w:themeColor="text1"/>
        </w:rPr>
        <w:t xml:space="preserve"> нормативные </w:t>
      </w:r>
      <w:r w:rsidRPr="00B767B2">
        <w:rPr>
          <w:rFonts w:ascii="Arial" w:hAnsi="Arial" w:cs="Arial"/>
        </w:rPr>
        <w:t>и иные регулятивные комиссии и сборы взимаемые третьими лицами</w:t>
      </w:r>
      <w:r w:rsidR="008C4E75" w:rsidRPr="00B767B2">
        <w:rPr>
          <w:rFonts w:ascii="Arial" w:hAnsi="Arial" w:cs="Arial"/>
        </w:rPr>
        <w:t>,</w:t>
      </w:r>
      <w:r w:rsidRPr="00B767B2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B767B2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D87BD4" w:rsidRPr="00B767B2" w:rsidRDefault="00D87BD4">
      <w:pPr>
        <w:ind w:left="720"/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501024611"/>
      <w:r w:rsidRPr="00B767B2">
        <w:rPr>
          <w:rFonts w:ascii="Arial" w:hAnsi="Arial" w:cs="Arial"/>
          <w:b/>
          <w:i/>
        </w:rPr>
        <w:lastRenderedPageBreak/>
        <w:t>Внебиржевой рынок</w:t>
      </w:r>
      <w:bookmarkEnd w:id="54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501024612"/>
      <w:r w:rsidRPr="00B767B2">
        <w:rPr>
          <w:rFonts w:ascii="Arial" w:hAnsi="Arial" w:cs="Arial"/>
          <w:b/>
          <w:i/>
        </w:rPr>
        <w:t>Тариф «Первый Внебиржевой»</w:t>
      </w:r>
      <w:bookmarkEnd w:id="55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both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репо, Договоры своп (за исключением Договоров, заключённых в результате исполнения Условных поручений)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0.1% от объёма договора, но не менее 1000 рублей за и не более 30 000 за Договор</w:t>
            </w:r>
          </w:p>
        </w:tc>
      </w:tr>
    </w:tbl>
    <w:p w:rsidR="00D87BD4" w:rsidRPr="00B767B2" w:rsidRDefault="00C77D17">
      <w:r w:rsidRPr="00B767B2">
        <w:rPr>
          <w:rFonts w:ascii="Arial" w:eastAsia="Arial" w:hAnsi="Arial" w:cs="Arial"/>
        </w:rPr>
        <w:t xml:space="preserve"> 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rPr>
          <w:rFonts w:ascii="Arial" w:hAnsi="Arial" w:cs="Arial"/>
        </w:rPr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B767B2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p w:rsidR="006A239D" w:rsidRPr="00B767B2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7" w:name="_Toc501024613"/>
      <w:r w:rsidRPr="00B767B2">
        <w:rPr>
          <w:rFonts w:ascii="Arial" w:hAnsi="Arial" w:cs="Arial"/>
          <w:b/>
          <w:i/>
        </w:rPr>
        <w:t>Тариф «Рынок EBS»</w:t>
      </w:r>
      <w:bookmarkEnd w:id="56"/>
      <w:bookmarkEnd w:id="57"/>
    </w:p>
    <w:p w:rsidR="00D87BD4" w:rsidRPr="00B767B2" w:rsidRDefault="00D87BD4" w:rsidP="00C504CD">
      <w:pPr>
        <w:pStyle w:val="-11"/>
        <w:tabs>
          <w:tab w:val="left" w:pos="1134"/>
        </w:tabs>
        <w:ind w:left="0" w:firstLine="0"/>
        <w:jc w:val="both"/>
        <w:outlineLvl w:val="1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  <w:rPr>
                <w:lang w:val="en-US"/>
              </w:rPr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</w:t>
            </w:r>
            <w:r w:rsidRPr="00B767B2">
              <w:rPr>
                <w:rFonts w:ascii="Arial" w:hAnsi="Arial" w:cs="Arial"/>
              </w:rPr>
              <w:t>1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0,003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</w:t>
            </w:r>
            <w:r w:rsidRPr="00B767B2">
              <w:rPr>
                <w:rFonts w:ascii="Arial" w:hAnsi="Arial" w:cs="Arial"/>
              </w:rPr>
              <w:t>18</w:t>
            </w:r>
          </w:p>
        </w:tc>
      </w:tr>
    </w:tbl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USD/RU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EUR/RU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Валютная пара </w:t>
            </w:r>
            <w:r w:rsidRPr="00B767B2">
              <w:rPr>
                <w:rFonts w:ascii="Arial" w:hAnsi="Arial" w:cs="Arial"/>
                <w:b/>
                <w:lang w:val="en-GB"/>
              </w:rPr>
              <w:t>GBP</w:t>
            </w:r>
            <w:r w:rsidRPr="00B767B2">
              <w:rPr>
                <w:rFonts w:ascii="Arial" w:hAnsi="Arial" w:cs="Arial"/>
                <w:b/>
              </w:rPr>
              <w:t>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="00E844AF" w:rsidRPr="00B767B2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7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>, не подлежат возмещению Клиентом</w:t>
      </w:r>
      <w:r w:rsidRPr="00B767B2">
        <w:rPr>
          <w:rFonts w:ascii="Arial" w:hAnsi="Arial" w:cs="Arial"/>
          <w:lang w:val="en-US"/>
        </w:rPr>
        <w:t>.</w:t>
      </w:r>
    </w:p>
    <w:p w:rsidR="00D87BD4" w:rsidRPr="00B767B2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6A239D" w:rsidRPr="00B767B2" w:rsidRDefault="00C77D17" w:rsidP="00C504CD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6A239D" w:rsidRPr="00B767B2"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8" w:name="_Toc501024614"/>
      <w:r w:rsidRPr="00B767B2">
        <w:rPr>
          <w:rFonts w:ascii="Arial" w:hAnsi="Arial" w:cs="Arial"/>
          <w:b/>
          <w:i/>
        </w:rPr>
        <w:lastRenderedPageBreak/>
        <w:t>Технологические сервисы:</w:t>
      </w:r>
      <w:bookmarkEnd w:id="58"/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B767B2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B767B2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B767B2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ИТС «Quik»</w:t>
            </w: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«Quik»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«Quik»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>20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kern w:val="1"/>
              </w:rPr>
              <w:t>ИТС «Quik» для мобильных устройств  («</w:t>
            </w:r>
            <w:r w:rsidRPr="00B767B2">
              <w:rPr>
                <w:rFonts w:ascii="Arial" w:hAnsi="Arial" w:cs="Arial"/>
              </w:rPr>
              <w:t>PocketQUIK»)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B767B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D1019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192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D1019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D10192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D1019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D10192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B767B2" w:rsidRDefault="008C7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70022C" w:rsidRDefault="008C7D32" w:rsidP="00E8016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r w:rsidRPr="0070022C">
              <w:rPr>
                <w:rFonts w:ascii="Arial" w:hAnsi="Arial" w:cs="Arial"/>
                <w:kern w:val="1"/>
                <w:lang w:val="en-US"/>
              </w:rPr>
              <w:t>Программный интерфейс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B767B2" w:rsidRDefault="008C7D32" w:rsidP="00E8016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70022C" w:rsidRDefault="008C7D32" w:rsidP="00E8016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7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val="en-US" w:eastAsia="en-US"/>
              </w:rPr>
              <w:t>200 руб</w:t>
            </w:r>
            <w:r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B767B2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 xml:space="preserve">ИТС </w:t>
            </w:r>
            <w:r w:rsidRPr="00B767B2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6A128F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ИТС CQG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оф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Inc.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B767B2" w:rsidRDefault="0049296F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6A128F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6A128F">
              <w:t xml:space="preserve"> </w:t>
            </w:r>
            <w:r w:rsid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456835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после заполнения официальных форм на сайте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D83E45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lang w:val="en-US" w:eastAsia="en-US"/>
              </w:rPr>
              <w:t xml:space="preserve"> Desktop</w:t>
            </w:r>
            <w:r>
              <w:rPr>
                <w:rFonts w:ascii="Arial" w:hAnsi="Arial" w:cs="Arial"/>
                <w:lang w:val="en-US" w:eastAsia="en-US"/>
              </w:rPr>
              <w:t>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QTrader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DA075D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>APIs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установленная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CQG, Inc.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B767B2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color w:val="000000" w:themeColor="text1"/>
              </w:rPr>
              <w:t>ИТС ROX ®</w:t>
            </w:r>
            <w:r w:rsidRPr="00B767B2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192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D10192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ASTS Bridge (предоставляется до 8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2 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 xml:space="preserve">360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серверу FIX ASTS (предоставляется до 5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2673C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11 800 </w:t>
            </w:r>
            <w:r w:rsidR="00B00F63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C41FAA" w:rsidRPr="00B767B2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маркет-мейкера)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11 800 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B00F63" w:rsidRPr="00B767B2" w:rsidRDefault="00B00F63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</w:tc>
      </w:tr>
      <w:tr w:rsidR="00B00F63" w:rsidRPr="00B767B2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D10192" w:rsidRDefault="00B00F6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B767B2">
              <w:rPr>
                <w:rFonts w:ascii="Arial" w:hAnsi="Arial" w:cs="Arial"/>
                <w:color w:val="000000"/>
              </w:rPr>
              <w:t>Петербургская биржа», при выполнении обязательств маркет-мейкера</w:t>
            </w:r>
            <w:r w:rsidR="00D10192" w:rsidRPr="00D10192">
              <w:rPr>
                <w:rFonts w:ascii="Arial" w:hAnsi="Arial" w:cs="Arial"/>
                <w:color w:val="000000"/>
              </w:rPr>
              <w:t>)</w:t>
            </w:r>
            <w:bookmarkStart w:id="59" w:name="_GoBack"/>
            <w:bookmarkEnd w:id="59"/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 логин (логин, которому присвоены права на подачу заявок на торгах, проводимых ПАО «Санкт-Петербургская биржа», при выполнении обязательств маркет-мейкера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  <w:p w:rsidR="00B00F63" w:rsidRPr="00B767B2" w:rsidRDefault="00B00F63">
            <w:pPr>
              <w:pStyle w:val="aa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590 руб. за каждый логин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Эффортс Банк» договор о выполнении обязательств маркет-мейкера/договор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lastRenderedPageBreak/>
              <w:t>доступа.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11 800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2.3.1 и 2.3.2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Включена в минимальную абонентскую плату за предоставление брокерских логинов, указанных в пунктах 2.3.1 и 2.3.2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B00F63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Доступ на внебиржевые финансовые рынки, в том числе рынок  EBS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"Hosted Ai API - customer efx application in LD4/5 (i-Cross co-location)"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£3 540,00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£2 950,00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0.2мс (подключение оптическим патч-кордом, скорость интерфейса 1Гбит/с)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"Non-hosted Ai API - customer efx application in LD4/5"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£1 563,00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£534,00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2мс (подключение через телеком-оператора в LD4 на скорости 10Мбит/с)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технологии "Internet Ai API - efx application anywhere"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£708,00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неизвестно (подключение через сеть Интернет)</w:t>
            </w:r>
          </w:p>
        </w:tc>
      </w:tr>
      <w:tr w:rsidR="00C504CD" w:rsidRPr="0020581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CD" w:rsidRPr="00205818" w:rsidRDefault="00C504CD">
            <w:pPr>
              <w:rPr>
                <w:rFonts w:ascii="Arial" w:hAnsi="Arial" w:cs="Arial"/>
                <w:color w:val="000000"/>
              </w:rPr>
            </w:pPr>
            <w:r w:rsidRPr="0020581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4CD" w:rsidRPr="00205818" w:rsidRDefault="00C504CD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05818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</w:t>
            </w:r>
            <w:r w:rsidR="00895395" w:rsidRPr="00205818">
              <w:rPr>
                <w:rFonts w:ascii="Arial" w:hAnsi="Arial" w:cs="Arial"/>
                <w:kern w:val="1"/>
                <w:lang w:eastAsia="en-US"/>
              </w:rPr>
              <w:t xml:space="preserve">сервиса по удаленному доступу  </w:t>
            </w:r>
            <w:r w:rsidRPr="00205818">
              <w:rPr>
                <w:rFonts w:ascii="Arial" w:hAnsi="Arial" w:cs="Arial"/>
                <w:kern w:val="1"/>
                <w:lang w:eastAsia="en-US"/>
              </w:rPr>
              <w:t>к рыночным данным</w:t>
            </w:r>
            <w:r w:rsidR="0003718F" w:rsidRPr="00205818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</w:tr>
      <w:tr w:rsidR="00E17D72" w:rsidRPr="00B767B2" w:rsidTr="000651B7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DA5BBB" w:rsidRDefault="00E17D72" w:rsidP="000651B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B767B2" w:rsidRDefault="00E17D72" w:rsidP="000651B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0581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получаемые через ИТС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456835" w:rsidRDefault="00E17D72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>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Inc.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4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456835" w:rsidRDefault="00E17D72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 xml:space="preserve"> на 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Inc.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5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2" w:rsidRPr="00B767B2" w:rsidRDefault="00E17D72" w:rsidP="000651B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B767B2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Единовременная плата взимается на дату подключения.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Ежемесячная плата (кроме платы за услуги предоставления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lang w:val="en-US"/>
        </w:rPr>
        <w:t>c</w:t>
      </w:r>
      <w:r w:rsidR="00434FF1" w:rsidRPr="00B767B2">
        <w:rPr>
          <w:rFonts w:ascii="Arial" w:hAnsi="Arial" w:cs="Arial"/>
        </w:rPr>
        <w:t xml:space="preserve"> использованием технологий, указанных в подпунктах 3.2-3.4 настоящего раздела</w:t>
      </w:r>
      <w:r w:rsidRPr="00B767B2">
        <w:rPr>
          <w:rFonts w:ascii="Arial" w:hAnsi="Arial" w:cs="Arial"/>
        </w:rPr>
        <w:t>) взимается пропорционально количеству дней оказания услуги не позднее последнего рабочего дня месяца предоставления услуг.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Ежемесячная плата за услуги предоставления доступа</w:t>
      </w:r>
      <w:r w:rsidR="00434FF1" w:rsidRPr="00B767B2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Pr="00B767B2">
        <w:rPr>
          <w:rFonts w:ascii="Arial" w:hAnsi="Arial" w:cs="Arial"/>
        </w:rPr>
        <w:t xml:space="preserve"> с использованием технологий, указанных в подпунктах 3.2.-3.4. настоящего раздела, взимается не позднее 5 (пятого) рабочего дня месяца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lastRenderedPageBreak/>
        <w:t xml:space="preserve">Плата за первый месяц предоставления услуги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</w:rPr>
        <w:t>с использованием технологий, указанных в подпунктах 3.2.-3.4. настоящего раздела, взимается пропорционально количеству календарных дней оказания услуги в этом месяце не позднее 5 (пятого) рабочего дня следующего за месяцем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9"/>
        <w:jc w:val="both"/>
      </w:pPr>
      <w:r w:rsidRPr="00B767B2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B767B2" w:rsidRDefault="00C77D17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Банк вправе предоставлять технологические сервисы</w:t>
      </w:r>
      <w:r w:rsidR="00366CCE" w:rsidRPr="00B767B2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B767B2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B767B2" w:rsidRDefault="0003718F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 xml:space="preserve">**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  <w:sz w:val="18"/>
          <w:szCs w:val="18"/>
        </w:rPr>
        <w:t xml:space="preserve"> ®</w:t>
      </w:r>
      <w:r w:rsidRPr="00B767B2">
        <w:rPr>
          <w:rFonts w:ascii="Arial" w:hAnsi="Arial" w:cs="Arial"/>
        </w:rPr>
        <w:t xml:space="preserve"> является зарегистрированной маркой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Systems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Inc</w:t>
      </w:r>
      <w:r w:rsidRPr="00B767B2">
        <w:rPr>
          <w:rFonts w:ascii="Arial" w:hAnsi="Arial" w:cs="Arial"/>
          <w:sz w:val="18"/>
          <w:szCs w:val="18"/>
        </w:rPr>
        <w:t>®</w:t>
      </w:r>
      <w:r w:rsidRPr="00B767B2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**</w:t>
      </w:r>
      <w:r w:rsidR="0003718F" w:rsidRPr="00B767B2">
        <w:rPr>
          <w:rFonts w:ascii="Arial" w:hAnsi="Arial" w:cs="Arial"/>
        </w:rPr>
        <w:t>*</w:t>
      </w:r>
      <w:r w:rsidRPr="00B767B2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B767B2">
        <w:rPr>
          <w:rFonts w:ascii="Arial" w:hAnsi="Arial" w:cs="Arial"/>
        </w:rPr>
        <w:t>.</w:t>
      </w:r>
      <w:bookmarkStart w:id="60" w:name="_Toc494120340"/>
      <w:bookmarkStart w:id="61" w:name="_Toc494120369"/>
      <w:bookmarkStart w:id="62" w:name="_Toc494120397"/>
      <w:bookmarkStart w:id="63" w:name="_Toc494120423"/>
      <w:bookmarkStart w:id="64" w:name="_Toc494120450"/>
      <w:bookmarkStart w:id="65" w:name="_Toc494120993"/>
      <w:bookmarkEnd w:id="60"/>
      <w:bookmarkEnd w:id="61"/>
      <w:bookmarkEnd w:id="62"/>
      <w:bookmarkEnd w:id="63"/>
      <w:bookmarkEnd w:id="64"/>
      <w:bookmarkEnd w:id="65"/>
    </w:p>
    <w:p w:rsidR="00B767B2" w:rsidRPr="00B767B2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6" w:name="_Toc501024615"/>
      <w:r w:rsidRPr="00B767B2">
        <w:rPr>
          <w:rFonts w:ascii="Arial" w:hAnsi="Arial" w:cs="Arial"/>
          <w:b/>
          <w:i/>
        </w:rPr>
        <w:t>Дополнительные условия:</w:t>
      </w:r>
      <w:bookmarkEnd w:id="66"/>
    </w:p>
    <w:p w:rsidR="00D87BD4" w:rsidRPr="00B767B2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7" w:name="_Toc501024616"/>
      <w:r w:rsidRPr="00B767B2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8" w:name="_Toc501024617"/>
      <w:r w:rsidRPr="00B767B2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B767B2" w:rsidRDefault="00D87BD4">
      <w:pPr>
        <w:rPr>
          <w:rFonts w:ascii="Arial" w:hAnsi="Arial" w:cs="Arial"/>
          <w:b/>
        </w:rPr>
      </w:pPr>
    </w:p>
    <w:p w:rsidR="00D87BD4" w:rsidRPr="00B767B2" w:rsidRDefault="00C77D17">
      <w:r w:rsidRPr="00B767B2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B767B2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r w:rsidRPr="00B767B2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C77D17" w:rsidRPr="00067979" w:rsidRDefault="00C77D17" w:rsidP="00067979">
      <w:pPr>
        <w:pStyle w:val="-11"/>
        <w:ind w:left="0"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sectPr w:rsidR="00C77D17" w:rsidRPr="00067979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6F" w:rsidRDefault="0049296F" w:rsidP="00C504CD">
      <w:r>
        <w:separator/>
      </w:r>
    </w:p>
  </w:endnote>
  <w:endnote w:type="continuationSeparator" w:id="0">
    <w:p w:rsidR="0049296F" w:rsidRDefault="0049296F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456835" w:rsidRDefault="007A577C">
        <w:pPr>
          <w:pStyle w:val="af8"/>
          <w:jc w:val="right"/>
        </w:pPr>
        <w:r>
          <w:fldChar w:fldCharType="begin"/>
        </w:r>
        <w:r w:rsidR="00456835">
          <w:instrText>PAGE   \* MERGEFORMAT</w:instrText>
        </w:r>
        <w:r>
          <w:fldChar w:fldCharType="separate"/>
        </w:r>
        <w:r w:rsidR="00D1019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56835" w:rsidRDefault="0045683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6F" w:rsidRDefault="0049296F" w:rsidP="00C504CD">
      <w:r>
        <w:separator/>
      </w:r>
    </w:p>
  </w:footnote>
  <w:footnote w:type="continuationSeparator" w:id="0">
    <w:p w:rsidR="0049296F" w:rsidRDefault="0049296F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F12E3"/>
    <w:rsid w:val="000F59AE"/>
    <w:rsid w:val="00115F15"/>
    <w:rsid w:val="001235DE"/>
    <w:rsid w:val="001531FC"/>
    <w:rsid w:val="00187702"/>
    <w:rsid w:val="001B607F"/>
    <w:rsid w:val="001F3038"/>
    <w:rsid w:val="00205818"/>
    <w:rsid w:val="00230C46"/>
    <w:rsid w:val="0023172D"/>
    <w:rsid w:val="002E0535"/>
    <w:rsid w:val="003125A5"/>
    <w:rsid w:val="00345005"/>
    <w:rsid w:val="00366CCE"/>
    <w:rsid w:val="003714C2"/>
    <w:rsid w:val="003B5DA2"/>
    <w:rsid w:val="003D6F43"/>
    <w:rsid w:val="003F43CB"/>
    <w:rsid w:val="004235E2"/>
    <w:rsid w:val="0042701D"/>
    <w:rsid w:val="00434FF1"/>
    <w:rsid w:val="00445543"/>
    <w:rsid w:val="00456835"/>
    <w:rsid w:val="0049296F"/>
    <w:rsid w:val="004B6598"/>
    <w:rsid w:val="004C2E79"/>
    <w:rsid w:val="004D5DEC"/>
    <w:rsid w:val="004F2817"/>
    <w:rsid w:val="00503B80"/>
    <w:rsid w:val="005241A5"/>
    <w:rsid w:val="00552EE4"/>
    <w:rsid w:val="00560ABA"/>
    <w:rsid w:val="005A55DA"/>
    <w:rsid w:val="005E647E"/>
    <w:rsid w:val="0063447F"/>
    <w:rsid w:val="00641FDE"/>
    <w:rsid w:val="0066319D"/>
    <w:rsid w:val="006945EB"/>
    <w:rsid w:val="006A128F"/>
    <w:rsid w:val="006A239D"/>
    <w:rsid w:val="006A7E5D"/>
    <w:rsid w:val="006D5970"/>
    <w:rsid w:val="00705116"/>
    <w:rsid w:val="00720D6B"/>
    <w:rsid w:val="007215DF"/>
    <w:rsid w:val="00740D76"/>
    <w:rsid w:val="00756CAE"/>
    <w:rsid w:val="00767933"/>
    <w:rsid w:val="007A1F4E"/>
    <w:rsid w:val="007A577C"/>
    <w:rsid w:val="007B1066"/>
    <w:rsid w:val="007C3459"/>
    <w:rsid w:val="007F2107"/>
    <w:rsid w:val="00803EF7"/>
    <w:rsid w:val="00861AFD"/>
    <w:rsid w:val="0086608D"/>
    <w:rsid w:val="00866614"/>
    <w:rsid w:val="0087122C"/>
    <w:rsid w:val="00895395"/>
    <w:rsid w:val="008A2611"/>
    <w:rsid w:val="008C4E75"/>
    <w:rsid w:val="008C7D32"/>
    <w:rsid w:val="008E5508"/>
    <w:rsid w:val="008F3D8B"/>
    <w:rsid w:val="00902370"/>
    <w:rsid w:val="009202BB"/>
    <w:rsid w:val="00962EFD"/>
    <w:rsid w:val="009774E2"/>
    <w:rsid w:val="00985195"/>
    <w:rsid w:val="009E0900"/>
    <w:rsid w:val="00A04333"/>
    <w:rsid w:val="00A11E28"/>
    <w:rsid w:val="00A2720F"/>
    <w:rsid w:val="00A405B2"/>
    <w:rsid w:val="00A70C9D"/>
    <w:rsid w:val="00A833D2"/>
    <w:rsid w:val="00A84FDC"/>
    <w:rsid w:val="00AA64F6"/>
    <w:rsid w:val="00AB73AB"/>
    <w:rsid w:val="00AF4460"/>
    <w:rsid w:val="00AF77D3"/>
    <w:rsid w:val="00B00F63"/>
    <w:rsid w:val="00B2673C"/>
    <w:rsid w:val="00B54672"/>
    <w:rsid w:val="00B767B2"/>
    <w:rsid w:val="00BA67E8"/>
    <w:rsid w:val="00BA6955"/>
    <w:rsid w:val="00BB7494"/>
    <w:rsid w:val="00C149F5"/>
    <w:rsid w:val="00C3179A"/>
    <w:rsid w:val="00C41FAA"/>
    <w:rsid w:val="00C504CD"/>
    <w:rsid w:val="00C77D17"/>
    <w:rsid w:val="00CA08E5"/>
    <w:rsid w:val="00CB2F2A"/>
    <w:rsid w:val="00D010D2"/>
    <w:rsid w:val="00D10192"/>
    <w:rsid w:val="00D20C4F"/>
    <w:rsid w:val="00D56D7B"/>
    <w:rsid w:val="00D76000"/>
    <w:rsid w:val="00D87BD4"/>
    <w:rsid w:val="00D92D50"/>
    <w:rsid w:val="00DA075D"/>
    <w:rsid w:val="00DA5BBB"/>
    <w:rsid w:val="00DD1E4B"/>
    <w:rsid w:val="00E1564F"/>
    <w:rsid w:val="00E17D72"/>
    <w:rsid w:val="00E266AC"/>
    <w:rsid w:val="00E40077"/>
    <w:rsid w:val="00E844AF"/>
    <w:rsid w:val="00EA42F9"/>
    <w:rsid w:val="00EA7071"/>
    <w:rsid w:val="00ED1CF9"/>
    <w:rsid w:val="00ED7DFA"/>
    <w:rsid w:val="00F05FFA"/>
    <w:rsid w:val="00F10109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</w:style>
  <w:style w:type="paragraph" w:styleId="ae">
    <w:name w:val="annotation subject"/>
    <w:basedOn w:val="16"/>
    <w:next w:val="16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">
    <w:name w:val="footnote text"/>
    <w:basedOn w:val="a"/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</w:style>
  <w:style w:type="paragraph" w:styleId="ae">
    <w:name w:val="annotation subject"/>
    <w:basedOn w:val="16"/>
    <w:next w:val="16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">
    <w:name w:val="footnote text"/>
    <w:basedOn w:val="a"/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E0DD3-EB86-4113-9238-701C0DDB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2</cp:revision>
  <cp:lastPrinted>2017-09-22T08:28:00Z</cp:lastPrinted>
  <dcterms:created xsi:type="dcterms:W3CDTF">2018-08-28T09:40:00Z</dcterms:created>
  <dcterms:modified xsi:type="dcterms:W3CDTF">2018-08-28T09:40:00Z</dcterms:modified>
</cp:coreProperties>
</file>