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bookmarkStart w:id="0" w:name="_GoBack"/>
      <w:bookmarkEnd w:id="0"/>
      <w:r w:rsidRPr="001C01F4">
        <w:rPr>
          <w:sz w:val="20"/>
          <w:szCs w:val="20"/>
          <w:lang w:val="ru-RU"/>
        </w:rPr>
        <w:t>Приложение №2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ПАО «Бест Эффортс Банк»</w:t>
      </w:r>
    </w:p>
    <w:p w:rsidR="00BE6FB5" w:rsidRPr="001C01F4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1C01F4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1C01F4">
        <w:rPr>
          <w:b/>
          <w:sz w:val="20"/>
          <w:szCs w:val="20"/>
          <w:lang w:val="ru-RU"/>
        </w:rPr>
        <w:t>риск-параметров</w:t>
      </w:r>
      <w:proofErr w:type="gramEnd"/>
      <w:r w:rsidRPr="001C01F4">
        <w:rPr>
          <w:b/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1C01F4">
        <w:t>Термины</w:t>
      </w:r>
      <w:proofErr w:type="spellEnd"/>
      <w:r w:rsidRPr="001C01F4">
        <w:t xml:space="preserve"> и</w:t>
      </w:r>
      <w:r w:rsidRPr="001C01F4">
        <w:rPr>
          <w:spacing w:val="-7"/>
        </w:rPr>
        <w:t xml:space="preserve"> </w:t>
      </w:r>
      <w:proofErr w:type="spellStart"/>
      <w:r w:rsidRPr="001C01F4">
        <w:t>определения</w:t>
      </w:r>
      <w:proofErr w:type="spellEnd"/>
      <w:r w:rsidRPr="001C01F4">
        <w:t>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1C01F4">
        <w:rPr>
          <w:sz w:val="20"/>
          <w:szCs w:val="20"/>
          <w:lang w:val="ru-RU"/>
        </w:rPr>
        <w:t>риск-параметров</w:t>
      </w:r>
      <w:proofErr w:type="gramEnd"/>
      <w:r w:rsidRPr="001C01F4">
        <w:rPr>
          <w:sz w:val="20"/>
          <w:szCs w:val="20"/>
          <w:lang w:val="ru-RU"/>
        </w:rPr>
        <w:t xml:space="preserve"> на Валютном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>, Срочном</w:t>
      </w:r>
      <w:r w:rsidR="001C01F4">
        <w:rPr>
          <w:sz w:val="20"/>
          <w:szCs w:val="20"/>
          <w:lang w:val="ru-RU"/>
        </w:rPr>
        <w:t xml:space="preserve"> рынке</w:t>
      </w:r>
      <w:r w:rsidRPr="001C01F4">
        <w:rPr>
          <w:sz w:val="20"/>
          <w:szCs w:val="20"/>
          <w:lang w:val="ru-RU"/>
        </w:rPr>
        <w:t xml:space="preserve">, Фондовом </w:t>
      </w:r>
      <w:r w:rsidR="001C01F4">
        <w:rPr>
          <w:sz w:val="20"/>
          <w:szCs w:val="20"/>
          <w:lang w:val="ru-RU"/>
        </w:rPr>
        <w:t xml:space="preserve">рынке </w:t>
      </w:r>
      <w:r w:rsidRPr="001C01F4">
        <w:rPr>
          <w:sz w:val="20"/>
          <w:szCs w:val="20"/>
          <w:lang w:val="ru-RU"/>
        </w:rPr>
        <w:t>и Внебиржевом</w:t>
      </w:r>
      <w:r w:rsidRPr="001C01F4">
        <w:rPr>
          <w:spacing w:val="-14"/>
          <w:sz w:val="20"/>
          <w:szCs w:val="20"/>
          <w:lang w:val="ru-RU"/>
        </w:rPr>
        <w:t xml:space="preserve">  </w:t>
      </w:r>
      <w:r w:rsidRPr="001C01F4">
        <w:rPr>
          <w:sz w:val="20"/>
          <w:szCs w:val="20"/>
          <w:lang w:val="ru-RU"/>
        </w:rPr>
        <w:t>рынк</w:t>
      </w:r>
      <w:r w:rsid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: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Срочном рынке</w:t>
      </w:r>
      <w:r w:rsidRPr="001C01F4">
        <w:rPr>
          <w:lang w:val="ru-RU"/>
        </w:rPr>
        <w:t xml:space="preserve"> –</w:t>
      </w:r>
      <w:r w:rsidR="001C01F4">
        <w:rPr>
          <w:lang w:val="ru-RU"/>
        </w:rPr>
        <w:t xml:space="preserve"> цена, значение которой</w:t>
      </w:r>
      <w:r w:rsidRPr="001C01F4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Валютном рынке</w:t>
      </w:r>
      <w:r w:rsidRPr="001C01F4">
        <w:rPr>
          <w:lang w:val="ru-RU"/>
        </w:rPr>
        <w:t xml:space="preserve"> – </w:t>
      </w:r>
      <w:r w:rsidR="001C01F4">
        <w:rPr>
          <w:lang w:val="ru-RU"/>
        </w:rPr>
        <w:t>цена, значение которой</w:t>
      </w:r>
      <w:r w:rsidR="001C01F4" w:rsidRPr="001C01F4">
        <w:rPr>
          <w:lang w:val="ru-RU"/>
        </w:rPr>
        <w:t xml:space="preserve"> </w:t>
      </w:r>
      <w:r w:rsidRPr="001C01F4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1C01F4">
        <w:rPr>
          <w:lang w:val="ru-RU"/>
        </w:rPr>
        <w:t>риск-п</w:t>
      </w:r>
      <w:r w:rsidR="00140BF6" w:rsidRPr="001C01F4">
        <w:rPr>
          <w:lang w:val="ru-RU"/>
        </w:rPr>
        <w:t>араметров</w:t>
      </w:r>
      <w:proofErr w:type="gramEnd"/>
      <w:r w:rsidR="00140BF6" w:rsidRPr="001C01F4">
        <w:rPr>
          <w:lang w:val="ru-RU"/>
        </w:rPr>
        <w:t xml:space="preserve"> валютного рынка П</w:t>
      </w:r>
      <w:r w:rsidRPr="001C01F4">
        <w:rPr>
          <w:lang w:val="ru-RU"/>
        </w:rPr>
        <w:t>АО Московская Биржа.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Цена закрытия на Фондовом рынке</w:t>
      </w:r>
      <w:r w:rsidRPr="001C01F4">
        <w:rPr>
          <w:lang w:val="ru-RU"/>
        </w:rPr>
        <w:t xml:space="preserve"> – цена, используемая </w:t>
      </w:r>
      <w:r w:rsidR="00140BF6" w:rsidRPr="001C01F4">
        <w:rPr>
          <w:lang w:val="ru-RU"/>
        </w:rPr>
        <w:t xml:space="preserve">Банком «Национальный Клиринговый Центр» (Акционерное общество) </w:t>
      </w:r>
      <w:r w:rsidRPr="001C01F4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1C01F4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1C01F4">
        <w:rPr>
          <w:spacing w:val="-50"/>
          <w:w w:val="99"/>
          <w:u w:val="single"/>
          <w:lang w:val="ru-RU"/>
        </w:rPr>
        <w:t xml:space="preserve"> </w:t>
      </w:r>
      <w:r w:rsidRPr="001C01F4">
        <w:rPr>
          <w:u w:val="single"/>
          <w:lang w:val="ru-RU"/>
        </w:rPr>
        <w:t>Текущая цена</w:t>
      </w:r>
      <w:r w:rsidRPr="001C01F4">
        <w:rPr>
          <w:lang w:val="ru-RU"/>
        </w:rPr>
        <w:t xml:space="preserve"> – цена</w:t>
      </w:r>
      <w:r w:rsidR="001C01F4">
        <w:rPr>
          <w:lang w:val="ru-RU"/>
        </w:rPr>
        <w:t>, определенная</w:t>
      </w:r>
      <w:r w:rsidRPr="001C01F4">
        <w:rPr>
          <w:lang w:val="ru-RU"/>
        </w:rPr>
        <w:t xml:space="preserve"> в режиме основных торгов за </w:t>
      </w:r>
      <w:r w:rsidR="001C01F4">
        <w:rPr>
          <w:lang w:val="ru-RU"/>
        </w:rPr>
        <w:t>ц</w:t>
      </w:r>
      <w:r w:rsidRPr="001C01F4">
        <w:rPr>
          <w:lang w:val="ru-RU"/>
        </w:rPr>
        <w:t xml:space="preserve">енную бумагу со сроком расчетов </w:t>
      </w:r>
      <w:r w:rsidRPr="001C01F4">
        <w:t>T</w:t>
      </w:r>
      <w:r w:rsidRPr="001C01F4">
        <w:rPr>
          <w:lang w:val="ru-RU"/>
        </w:rPr>
        <w:t>+2 и</w:t>
      </w:r>
      <w:r w:rsidR="001C01F4">
        <w:rPr>
          <w:lang w:val="ru-RU"/>
        </w:rPr>
        <w:t xml:space="preserve"> (</w:t>
      </w:r>
      <w:r w:rsidRPr="001C01F4">
        <w:rPr>
          <w:lang w:val="ru-RU"/>
        </w:rPr>
        <w:t>или</w:t>
      </w:r>
      <w:r w:rsidR="001C01F4">
        <w:rPr>
          <w:lang w:val="ru-RU"/>
        </w:rPr>
        <w:t>)</w:t>
      </w:r>
      <w:r w:rsidRPr="001C01F4">
        <w:rPr>
          <w:lang w:val="ru-RU"/>
        </w:rPr>
        <w:t xml:space="preserve"> инструмент со сроком </w:t>
      </w:r>
      <w:r w:rsidRPr="006D4C01">
        <w:rPr>
          <w:lang w:val="ru-RU"/>
        </w:rPr>
        <w:t>расчетами в д</w:t>
      </w:r>
      <w:r w:rsidR="006D4C01" w:rsidRPr="006D4C01">
        <w:rPr>
          <w:lang w:val="ru-RU"/>
        </w:rPr>
        <w:t xml:space="preserve">ень </w:t>
      </w:r>
      <w:r w:rsidRPr="006D4C01">
        <w:t>T</w:t>
      </w:r>
      <w:r w:rsidRPr="006D4C01">
        <w:rPr>
          <w:lang w:val="ru-RU"/>
        </w:rPr>
        <w:t>+1 (</w:t>
      </w:r>
      <w:r w:rsidRPr="006D4C01">
        <w:t>TOM</w:t>
      </w:r>
      <w:r w:rsidRPr="001C01F4">
        <w:rPr>
          <w:lang w:val="ru-RU"/>
        </w:rPr>
        <w:t>)</w:t>
      </w:r>
      <w:r w:rsidR="001C01F4">
        <w:rPr>
          <w:lang w:val="ru-RU"/>
        </w:rPr>
        <w:t xml:space="preserve"> на Валютном рынке</w:t>
      </w:r>
      <w:r w:rsidRPr="001C01F4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1C01F4">
        <w:rPr>
          <w:lang w:val="ru-RU"/>
        </w:rPr>
        <w:t>е</w:t>
      </w:r>
      <w:r w:rsidRPr="001C01F4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1C01F4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1C01F4">
        <w:rPr>
          <w:spacing w:val="-6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торгов.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1C01F4">
        <w:t>Параметры</w:t>
      </w:r>
      <w:proofErr w:type="spellEnd"/>
      <w:r w:rsidRPr="001C01F4">
        <w:t xml:space="preserve"> </w:t>
      </w:r>
      <w:proofErr w:type="spellStart"/>
      <w:r w:rsidRPr="001C01F4">
        <w:t>системы</w:t>
      </w:r>
      <w:proofErr w:type="spellEnd"/>
      <w:r w:rsidRPr="001C01F4">
        <w:t xml:space="preserve"> </w:t>
      </w:r>
      <w:proofErr w:type="spellStart"/>
      <w:r w:rsidRPr="001C01F4">
        <w:t>управления</w:t>
      </w:r>
      <w:proofErr w:type="spellEnd"/>
      <w:r w:rsidRPr="001C01F4">
        <w:rPr>
          <w:spacing w:val="-13"/>
        </w:rPr>
        <w:t xml:space="preserve"> </w:t>
      </w:r>
      <w:proofErr w:type="spellStart"/>
      <w:r w:rsidRPr="001C01F4">
        <w:t>рисками</w:t>
      </w:r>
      <w:proofErr w:type="spellEnd"/>
      <w:r w:rsidRPr="001C01F4">
        <w:t>.</w:t>
      </w:r>
    </w:p>
    <w:p w:rsidR="00BE6FB5" w:rsidRPr="001C01F4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Настоящая </w:t>
      </w:r>
      <w:r w:rsidR="00BE6FB5" w:rsidRPr="001C01F4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1C01F4">
        <w:rPr>
          <w:sz w:val="20"/>
          <w:szCs w:val="20"/>
          <w:lang w:val="ru-RU"/>
        </w:rPr>
        <w:t>следующих</w:t>
      </w:r>
      <w:proofErr w:type="gramEnd"/>
      <w:r w:rsidR="00BE6FB5" w:rsidRPr="001C01F4">
        <w:rPr>
          <w:spacing w:val="-19"/>
          <w:sz w:val="20"/>
          <w:szCs w:val="20"/>
          <w:lang w:val="ru-RU"/>
        </w:rPr>
        <w:t xml:space="preserve"> </w:t>
      </w:r>
      <w:r w:rsidR="00BE6FB5" w:rsidRPr="001C01F4">
        <w:rPr>
          <w:sz w:val="20"/>
          <w:szCs w:val="20"/>
          <w:lang w:val="ru-RU"/>
        </w:rPr>
        <w:t>риск-параметров: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Средств</w:t>
      </w:r>
      <w:proofErr w:type="spellEnd"/>
      <w:r w:rsidRPr="001C01F4">
        <w:rPr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гарантийного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обеспечения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Гарантийное</w:t>
      </w:r>
      <w:proofErr w:type="spellEnd"/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обеспечение</w:t>
      </w:r>
      <w:proofErr w:type="spellEnd"/>
      <w:r w:rsidRPr="001C01F4">
        <w:rPr>
          <w:sz w:val="20"/>
          <w:szCs w:val="20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Задолженност</w:t>
      </w:r>
      <w:proofErr w:type="spellEnd"/>
      <w:r w:rsidR="001C01F4">
        <w:rPr>
          <w:sz w:val="20"/>
          <w:szCs w:val="20"/>
          <w:lang w:val="ru-RU"/>
        </w:rPr>
        <w:t>и</w:t>
      </w:r>
      <w:r w:rsidRPr="001C01F4">
        <w:rPr>
          <w:sz w:val="20"/>
          <w:szCs w:val="20"/>
          <w:lang w:val="ru-RU"/>
        </w:rPr>
        <w:t>;</w:t>
      </w:r>
    </w:p>
    <w:p w:rsidR="00BE6FB5" w:rsidRPr="001C01F4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1C01F4">
        <w:rPr>
          <w:sz w:val="20"/>
          <w:szCs w:val="20"/>
        </w:rPr>
        <w:t>Уровен</w:t>
      </w:r>
      <w:proofErr w:type="spellEnd"/>
      <w:r w:rsidR="001C01F4">
        <w:rPr>
          <w:sz w:val="20"/>
          <w:szCs w:val="20"/>
          <w:lang w:val="ru-RU"/>
        </w:rPr>
        <w:t>я</w:t>
      </w:r>
      <w:r w:rsidRPr="001C01F4">
        <w:rPr>
          <w:spacing w:val="-5"/>
          <w:sz w:val="20"/>
          <w:szCs w:val="20"/>
        </w:rPr>
        <w:t xml:space="preserve"> </w:t>
      </w:r>
      <w:proofErr w:type="spellStart"/>
      <w:r w:rsidRPr="001C01F4">
        <w:rPr>
          <w:sz w:val="20"/>
          <w:szCs w:val="20"/>
        </w:rPr>
        <w:t>покрытия</w:t>
      </w:r>
      <w:proofErr w:type="spellEnd"/>
      <w:r w:rsidRPr="001C01F4">
        <w:rPr>
          <w:sz w:val="20"/>
          <w:szCs w:val="20"/>
        </w:rPr>
        <w:t>.</w:t>
      </w:r>
    </w:p>
    <w:p w:rsidR="00BE6FB5" w:rsidRPr="001C01F4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1C01F4">
        <w:t>Расч</w:t>
      </w:r>
      <w:proofErr w:type="spellEnd"/>
      <w:r w:rsidRPr="001C01F4">
        <w:rPr>
          <w:lang w:val="ru-RU"/>
        </w:rPr>
        <w:t>е</w:t>
      </w:r>
      <w:r w:rsidRPr="001C01F4">
        <w:t xml:space="preserve">т </w:t>
      </w:r>
      <w:proofErr w:type="spellStart"/>
      <w:r w:rsidRPr="001C01F4">
        <w:t>Средств</w:t>
      </w:r>
      <w:proofErr w:type="spellEnd"/>
      <w:r w:rsidRPr="001C01F4">
        <w:t xml:space="preserve"> </w:t>
      </w:r>
      <w:proofErr w:type="spellStart"/>
      <w:r w:rsidRPr="001C01F4">
        <w:t>гарантийного</w:t>
      </w:r>
      <w:proofErr w:type="spellEnd"/>
      <w:r w:rsidRPr="001C01F4">
        <w:rPr>
          <w:spacing w:val="-9"/>
        </w:rPr>
        <w:t xml:space="preserve"> </w:t>
      </w:r>
      <w:proofErr w:type="spellStart"/>
      <w:r w:rsidRPr="001C01F4">
        <w:t>обеспечения</w:t>
      </w:r>
      <w:proofErr w:type="spellEnd"/>
      <w:r w:rsidRPr="001C01F4"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1C01F4">
        <w:rPr>
          <w:spacing w:val="-11"/>
          <w:sz w:val="20"/>
          <w:szCs w:val="20"/>
          <w:lang w:val="ru-RU"/>
        </w:rPr>
        <w:t xml:space="preserve"> </w:t>
      </w:r>
      <w:r w:rsidRPr="001C01F4">
        <w:rPr>
          <w:sz w:val="20"/>
          <w:szCs w:val="20"/>
          <w:lang w:val="ru-RU"/>
        </w:rPr>
        <w:t>формуле:</w:t>
      </w:r>
    </w:p>
    <w:p w:rsidR="00BE6FB5" w:rsidRPr="001C01F4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1C01F4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1C01F4">
        <w:rPr>
          <w:sz w:val="20"/>
          <w:szCs w:val="20"/>
          <w:lang w:val="ru-RU"/>
        </w:rPr>
        <w:t>,</w:t>
      </w:r>
    </w:p>
    <w:p w:rsidR="00BE6FB5" w:rsidRPr="006D4C01" w:rsidRDefault="00BE6FB5" w:rsidP="00BE6FB5">
      <w:pPr>
        <w:spacing w:before="118"/>
        <w:rPr>
          <w:sz w:val="20"/>
          <w:szCs w:val="20"/>
          <w:lang w:val="ru-RU"/>
        </w:rPr>
      </w:pPr>
      <w:r w:rsidRPr="001C01F4">
        <w:rPr>
          <w:rFonts w:eastAsia="Cambria Math"/>
          <w:sz w:val="20"/>
          <w:szCs w:val="20"/>
          <w:lang w:val="ru-RU"/>
        </w:rPr>
        <w:t xml:space="preserve">                       </w:t>
      </w:r>
      <w:r w:rsidRPr="006D4C01">
        <w:rPr>
          <w:w w:val="95"/>
          <w:sz w:val="20"/>
          <w:szCs w:val="20"/>
          <w:lang w:val="ru-RU"/>
        </w:rPr>
        <w:t>где:</w:t>
      </w:r>
    </w:p>
    <w:p w:rsidR="00BE6FB5" w:rsidRPr="001C01F4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1C01F4">
        <w:rPr>
          <w:lang w:val="ru-RU"/>
        </w:rPr>
        <w:t xml:space="preserve"> </w:t>
      </w:r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>Средства гарантийного обеспечения;</w:t>
      </w:r>
    </w:p>
    <w:p w:rsidR="00BE6FB5" w:rsidRPr="001C01F4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1C01F4">
        <w:rPr>
          <w:rFonts w:eastAsia="Cambria Math"/>
          <w:lang w:val="ru-RU"/>
        </w:rPr>
        <w:t xml:space="preserve"> </w:t>
      </w:r>
      <w:r w:rsidRPr="001C01F4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1C01F4" w:rsidRDefault="00951135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i/>
          <w:lang w:val="ru-RU"/>
        </w:rPr>
        <w:t xml:space="preserve">– </w:t>
      </w:r>
      <w:r w:rsidR="00BE6FB5" w:rsidRPr="001C01F4">
        <w:rPr>
          <w:lang w:val="ru-RU"/>
        </w:rPr>
        <w:t xml:space="preserve">остаток денежных средств в единицах </w:t>
      </w:r>
      <w:r w:rsidR="00BE6FB5" w:rsidRPr="001C01F4">
        <w:t>i</w:t>
      </w:r>
      <w:r w:rsidR="00BE6FB5" w:rsidRPr="001C01F4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1C01F4" w:rsidRDefault="00951135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1C01F4">
        <w:rPr>
          <w:lang w:val="ru-RU"/>
        </w:rPr>
        <w:t xml:space="preserve"> – сумма денежных средств в единицах </w:t>
      </w:r>
      <w:r w:rsidR="00BE6FB5" w:rsidRPr="001C01F4">
        <w:t>i</w:t>
      </w:r>
      <w:r w:rsidR="00BE6FB5" w:rsidRPr="001C01F4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1C01F4">
        <w:t>n</w:t>
      </w:r>
      <w:r w:rsidR="00BE6FB5" w:rsidRPr="001C01F4">
        <w:rPr>
          <w:lang w:val="ru-RU"/>
        </w:rPr>
        <w:t>-го обязательства;</w:t>
      </w:r>
    </w:p>
    <w:p w:rsidR="00BE6FB5" w:rsidRPr="001C01F4" w:rsidRDefault="00951135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сумма денежных обязательств в единицах </w:t>
      </w:r>
      <w:r w:rsidR="00BE6FB5" w:rsidRPr="001C01F4">
        <w:t>i</w:t>
      </w:r>
      <w:r w:rsidR="00BE6FB5" w:rsidRPr="001C01F4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1C01F4" w:rsidRDefault="00951135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1C01F4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1C01F4" w:rsidRDefault="00951135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1C01F4">
        <w:rPr>
          <w:lang w:val="ru-RU"/>
        </w:rPr>
        <w:t xml:space="preserve">– Текущая цена </w:t>
      </w:r>
      <w:r w:rsidR="00BE6FB5" w:rsidRPr="001C01F4">
        <w:t>i</w:t>
      </w:r>
      <w:r w:rsidR="00BE6FB5" w:rsidRPr="001C01F4">
        <w:rPr>
          <w:lang w:val="ru-RU"/>
        </w:rPr>
        <w:t>-й иностранной валюты к российскому рублю с расч</w:t>
      </w:r>
      <w:r w:rsidR="002A37DB" w:rsidRPr="001C01F4">
        <w:rPr>
          <w:lang w:val="ru-RU"/>
        </w:rPr>
        <w:t>е</w:t>
      </w:r>
      <w:r w:rsidR="00BE6FB5" w:rsidRPr="001C01F4">
        <w:rPr>
          <w:lang w:val="ru-RU"/>
        </w:rPr>
        <w:t>тами «</w:t>
      </w:r>
      <w:r w:rsidR="001C01F4">
        <w:t>TOM</w:t>
      </w:r>
      <w:r w:rsidR="00BE6FB5" w:rsidRPr="001C01F4">
        <w:rPr>
          <w:lang w:val="ru-RU"/>
        </w:rPr>
        <w:t xml:space="preserve">». Если </w:t>
      </w:r>
      <w:r w:rsidR="00BE6FB5" w:rsidRPr="001C01F4">
        <w:t>i</w:t>
      </w:r>
      <w:r w:rsidR="00BE6FB5" w:rsidRPr="001C01F4">
        <w:rPr>
          <w:lang w:val="ru-RU"/>
        </w:rPr>
        <w:t xml:space="preserve">-ой валютой является российский рубль, значение показателя </w:t>
      </w:r>
      <w:r w:rsidR="00BE6FB5" w:rsidRPr="001C01F4">
        <w:rPr>
          <w:rFonts w:ascii="Cambria Math" w:hAnsi="Cambria Math" w:cs="Cambria Math"/>
        </w:rPr>
        <w:t>𝐹𝑋𝑅𝑎𝑡𝑒𝑖</w:t>
      </w:r>
      <w:r w:rsidR="00BE6FB5" w:rsidRPr="001C01F4">
        <w:rPr>
          <w:lang w:val="ru-RU"/>
        </w:rPr>
        <w:t xml:space="preserve"> принимается равным 1.</w:t>
      </w:r>
    </w:p>
    <w:p w:rsidR="00BE6FB5" w:rsidRPr="006D4C01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6D4C01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те Клиента, предназначенном для уч</w:t>
      </w:r>
      <w:r w:rsidR="002A37DB" w:rsidRPr="006D4C01">
        <w:rPr>
          <w:sz w:val="20"/>
          <w:szCs w:val="20"/>
          <w:lang w:val="ru-RU"/>
        </w:rPr>
        <w:t>е</w:t>
      </w:r>
      <w:r w:rsidRPr="006D4C01">
        <w:rPr>
          <w:sz w:val="20"/>
          <w:szCs w:val="20"/>
          <w:lang w:val="ru-RU"/>
        </w:rPr>
        <w:t>та обязательств по Срочному рынку.</w:t>
      </w:r>
    </w:p>
    <w:p w:rsidR="00BE6FB5" w:rsidRPr="00AC2A77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 xml:space="preserve"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</w:t>
      </w:r>
      <w:r w:rsidRPr="00AC2A77">
        <w:rPr>
          <w:sz w:val="20"/>
          <w:szCs w:val="20"/>
          <w:lang w:val="ru-RU"/>
        </w:rPr>
        <w:t>заключатся договоры купли-продажи ценных бумаг, рассчитываются по следующей</w:t>
      </w:r>
      <w:r w:rsidRPr="00AC2A77">
        <w:rPr>
          <w:spacing w:val="-20"/>
          <w:sz w:val="20"/>
          <w:szCs w:val="20"/>
          <w:lang w:val="ru-RU"/>
        </w:rPr>
        <w:t xml:space="preserve"> </w:t>
      </w:r>
      <w:r w:rsidRPr="00AC2A77">
        <w:rPr>
          <w:sz w:val="20"/>
          <w:szCs w:val="20"/>
          <w:lang w:val="ru-RU"/>
        </w:rPr>
        <w:t>формуле:</w:t>
      </w:r>
      <w:proofErr w:type="gramEnd"/>
    </w:p>
    <w:p w:rsidR="00BE6FB5" w:rsidRPr="001C01F4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1C01F4">
        <w:rPr>
          <w:i/>
          <w:sz w:val="20"/>
          <w:szCs w:val="20"/>
          <w:lang w:val="ru-RU"/>
        </w:rPr>
        <w:t>,</w:t>
      </w:r>
    </w:p>
    <w:p w:rsidR="00BE6FB5" w:rsidRPr="001C01F4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6D4C01" w:rsidRDefault="00457FBD" w:rsidP="00BE6FB5">
      <w:pPr>
        <w:rPr>
          <w:sz w:val="20"/>
          <w:szCs w:val="20"/>
          <w:lang w:val="ru-RU"/>
        </w:rPr>
      </w:pPr>
      <w:r w:rsidRPr="001C01F4">
        <w:rPr>
          <w:i/>
          <w:sz w:val="20"/>
          <w:szCs w:val="20"/>
          <w:lang w:val="ru-RU"/>
        </w:rPr>
        <w:t xml:space="preserve">                    </w:t>
      </w:r>
      <w:r w:rsidR="00BE6FB5" w:rsidRPr="006D4C01">
        <w:rPr>
          <w:sz w:val="20"/>
          <w:szCs w:val="20"/>
          <w:lang w:val="ru-RU"/>
        </w:rPr>
        <w:t>где:</w:t>
      </w:r>
    </w:p>
    <w:p w:rsidR="00BE6FB5" w:rsidRPr="001C01F4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1C01F4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1C01F4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те Клиента, предназначенном для уч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1C01F4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1C01F4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остаток </w:t>
      </w:r>
      <w:r w:rsidR="00BE6FB5" w:rsidRPr="001C01F4">
        <w:rPr>
          <w:sz w:val="20"/>
          <w:szCs w:val="20"/>
        </w:rPr>
        <w:t>i</w:t>
      </w:r>
      <w:r w:rsidR="00BE6FB5" w:rsidRPr="001C01F4">
        <w:rPr>
          <w:sz w:val="20"/>
          <w:szCs w:val="20"/>
          <w:lang w:val="ru-RU"/>
        </w:rPr>
        <w:t>-ых Ценных бумаг, учитываемых на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r w:rsidR="00BE6FB5" w:rsidRPr="001C01F4">
        <w:rPr>
          <w:sz w:val="20"/>
          <w:szCs w:val="20"/>
        </w:rPr>
        <w:t>i</w:t>
      </w:r>
      <w:r w:rsidR="00BE6FB5" w:rsidRPr="001C01F4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1C01F4">
        <w:rPr>
          <w:sz w:val="20"/>
          <w:szCs w:val="20"/>
        </w:rPr>
        <w:t>n</w:t>
      </w:r>
      <w:r w:rsidR="00BE6FB5" w:rsidRPr="001C01F4">
        <w:rPr>
          <w:sz w:val="20"/>
          <w:szCs w:val="20"/>
          <w:lang w:val="ru-RU"/>
        </w:rPr>
        <w:t>-го обязательства;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количество </w:t>
      </w:r>
      <w:r w:rsidR="00BE6FB5" w:rsidRPr="001C01F4">
        <w:rPr>
          <w:sz w:val="20"/>
          <w:szCs w:val="20"/>
        </w:rPr>
        <w:t>i</w:t>
      </w:r>
      <w:r w:rsidR="00BE6FB5" w:rsidRPr="001C01F4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1C01F4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>
        <w:rPr>
          <w:sz w:val="20"/>
          <w:szCs w:val="20"/>
          <w:lang w:val="ru-RU"/>
        </w:rPr>
        <w:t xml:space="preserve">российских </w:t>
      </w:r>
      <w:r w:rsidR="00BE6FB5" w:rsidRPr="001C01F4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цена одной </w:t>
      </w:r>
      <w:r w:rsidR="00BE6FB5" w:rsidRPr="001C01F4">
        <w:rPr>
          <w:sz w:val="20"/>
          <w:szCs w:val="20"/>
        </w:rPr>
        <w:t>i</w:t>
      </w:r>
      <w:r w:rsidR="00BE6FB5" w:rsidRPr="001C01F4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1C01F4">
        <w:rPr>
          <w:sz w:val="20"/>
          <w:szCs w:val="20"/>
        </w:rPr>
        <w:t>j</w:t>
      </w:r>
      <w:r w:rsidR="00BE6FB5" w:rsidRPr="001C01F4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>
        <w:rPr>
          <w:sz w:val="20"/>
          <w:szCs w:val="20"/>
          <w:lang w:val="ru-RU"/>
        </w:rPr>
        <w:t>Ф</w:t>
      </w:r>
      <w:r w:rsidR="00BE6FB5" w:rsidRPr="001C01F4">
        <w:rPr>
          <w:sz w:val="20"/>
          <w:szCs w:val="20"/>
          <w:lang w:val="ru-RU"/>
        </w:rPr>
        <w:t>ондовом рынке;</w:t>
      </w:r>
    </w:p>
    <w:p w:rsidR="00BE6FB5" w:rsidRPr="001C01F4" w:rsidRDefault="0095113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1C01F4">
        <w:rPr>
          <w:sz w:val="20"/>
          <w:szCs w:val="20"/>
          <w:lang w:val="ru-RU"/>
        </w:rPr>
        <w:t xml:space="preserve">– Текущая цена </w:t>
      </w:r>
      <w:r w:rsidR="00BE6FB5" w:rsidRPr="001C01F4">
        <w:rPr>
          <w:sz w:val="20"/>
          <w:szCs w:val="20"/>
        </w:rPr>
        <w:t>i</w:t>
      </w:r>
      <w:r w:rsidR="00BE6FB5" w:rsidRPr="001C01F4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1C01F4">
        <w:rPr>
          <w:sz w:val="20"/>
          <w:szCs w:val="20"/>
          <w:lang w:val="ru-RU"/>
        </w:rPr>
        <w:t>е</w:t>
      </w:r>
      <w:r w:rsidR="00BE6FB5" w:rsidRPr="001C01F4">
        <w:rPr>
          <w:sz w:val="20"/>
          <w:szCs w:val="20"/>
          <w:lang w:val="ru-RU"/>
        </w:rPr>
        <w:t>тами «</w:t>
      </w:r>
      <w:r w:rsidR="006D4C01">
        <w:t>TOM</w:t>
      </w:r>
      <w:r w:rsidR="00BE6FB5" w:rsidRPr="001C01F4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1C01F4">
        <w:rPr>
          <w:sz w:val="20"/>
          <w:szCs w:val="20"/>
        </w:rPr>
        <w:t>i</w:t>
      </w:r>
      <w:proofErr w:type="spellEnd"/>
      <w:r w:rsidR="00BE6FB5" w:rsidRPr="001C01F4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1C01F4">
        <w:rPr>
          <w:sz w:val="20"/>
          <w:szCs w:val="20"/>
        </w:rPr>
        <w:t>FXRatei</w:t>
      </w:r>
      <w:proofErr w:type="spellEnd"/>
      <w:r w:rsidR="00BE6FB5" w:rsidRPr="001C01F4">
        <w:rPr>
          <w:sz w:val="20"/>
          <w:szCs w:val="20"/>
          <w:lang w:val="ru-RU"/>
        </w:rPr>
        <w:t xml:space="preserve"> принимается равным 1.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6D4C01">
        <w:rPr>
          <w:sz w:val="20"/>
          <w:szCs w:val="20"/>
          <w:lang w:val="ru-RU"/>
        </w:rPr>
        <w:t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</w:t>
      </w:r>
      <w:r w:rsidRPr="00AC2A77">
        <w:rPr>
          <w:sz w:val="20"/>
          <w:szCs w:val="20"/>
          <w:lang w:val="ru-RU"/>
        </w:rPr>
        <w:t xml:space="preserve">оговоры купли-продажи ценных бумаг, рассчитываются по методике </w:t>
      </w:r>
      <w:r w:rsidR="00140BF6" w:rsidRPr="00AC2A77">
        <w:rPr>
          <w:sz w:val="20"/>
          <w:szCs w:val="20"/>
          <w:lang w:val="ru-RU"/>
        </w:rPr>
        <w:t>Банка «Национальный Клиринговый</w:t>
      </w:r>
      <w:r w:rsidR="00140BF6" w:rsidRPr="001C01F4">
        <w:rPr>
          <w:sz w:val="20"/>
          <w:szCs w:val="20"/>
          <w:lang w:val="ru-RU"/>
        </w:rPr>
        <w:t xml:space="preserve"> Центр» (Акционерное общество)</w:t>
      </w:r>
      <w:r w:rsidRPr="001C01F4">
        <w:rPr>
          <w:sz w:val="20"/>
          <w:szCs w:val="20"/>
          <w:lang w:val="ru-RU"/>
        </w:rPr>
        <w:t>.</w:t>
      </w:r>
      <w:proofErr w:type="gramEnd"/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1C01F4">
        <w:rPr>
          <w:b/>
          <w:sz w:val="20"/>
          <w:szCs w:val="20"/>
        </w:rPr>
        <w:t>Расч</w:t>
      </w:r>
      <w:proofErr w:type="spellEnd"/>
      <w:r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</w:rPr>
        <w:t xml:space="preserve">т </w:t>
      </w:r>
      <w:proofErr w:type="spellStart"/>
      <w:r w:rsidRPr="001C01F4">
        <w:rPr>
          <w:b/>
          <w:sz w:val="20"/>
          <w:szCs w:val="20"/>
        </w:rPr>
        <w:t>величины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Гарантийного</w:t>
      </w:r>
      <w:proofErr w:type="spellEnd"/>
      <w:r w:rsidRPr="001C01F4">
        <w:rPr>
          <w:b/>
          <w:sz w:val="20"/>
          <w:szCs w:val="20"/>
        </w:rPr>
        <w:t xml:space="preserve"> </w:t>
      </w:r>
      <w:proofErr w:type="spellStart"/>
      <w:r w:rsidRPr="001C01F4">
        <w:rPr>
          <w:b/>
          <w:sz w:val="20"/>
          <w:szCs w:val="20"/>
        </w:rPr>
        <w:t>обеспечения</w:t>
      </w:r>
      <w:proofErr w:type="spellEnd"/>
      <w:r w:rsidRPr="001C01F4">
        <w:rPr>
          <w:b/>
          <w:sz w:val="20"/>
          <w:szCs w:val="20"/>
        </w:rPr>
        <w:t>.</w:t>
      </w:r>
    </w:p>
    <w:p w:rsidR="00AC2A77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рассчитывается Банком </w:t>
      </w:r>
      <w:r w:rsidR="00AC2A77"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 w:rsidR="00AC2A77">
        <w:rPr>
          <w:sz w:val="20"/>
          <w:szCs w:val="20"/>
          <w:lang w:val="ru-RU"/>
        </w:rPr>
        <w:t xml:space="preserve">«Национальный Клиринговый центр» (Акционерное общество). Банк вправе по соглашению с Клиентом рассчитывать величину Гарантийного обеспечения </w:t>
      </w:r>
      <w:r w:rsidR="007F1236">
        <w:rPr>
          <w:sz w:val="20"/>
          <w:szCs w:val="20"/>
          <w:lang w:val="ru-RU"/>
        </w:rPr>
        <w:t>н</w:t>
      </w:r>
      <w:r w:rsidR="007609E2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</w:t>
      </w:r>
      <w:r w:rsidRPr="00AC2A77">
        <w:rPr>
          <w:sz w:val="20"/>
          <w:szCs w:val="20"/>
          <w:lang w:val="ru-RU"/>
        </w:rPr>
        <w:t>посредством модуля программного обеспечения ИТС «CQG»</w:t>
      </w:r>
      <w:r>
        <w:rPr>
          <w:sz w:val="20"/>
          <w:szCs w:val="20"/>
          <w:lang w:val="ru-RU"/>
        </w:rPr>
        <w:t>.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>
        <w:rPr>
          <w:sz w:val="20"/>
          <w:szCs w:val="20"/>
          <w:lang w:val="ru-RU"/>
        </w:rPr>
        <w:t xml:space="preserve">рств </w:t>
      </w:r>
      <w:r>
        <w:rPr>
          <w:sz w:val="20"/>
          <w:szCs w:val="20"/>
          <w:lang w:val="ru-RU"/>
        </w:rPr>
        <w:t>в с</w:t>
      </w:r>
      <w:proofErr w:type="gramEnd"/>
      <w:r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>чьи позиции 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рассчитывается Банком </w:t>
      </w:r>
      <w:r w:rsidRPr="00AC2A77">
        <w:rPr>
          <w:sz w:val="20"/>
          <w:szCs w:val="20"/>
          <w:lang w:val="ru-RU"/>
        </w:rPr>
        <w:t xml:space="preserve">с использованием методологии Банка </w:t>
      </w:r>
      <w:r>
        <w:rPr>
          <w:sz w:val="20"/>
          <w:szCs w:val="20"/>
          <w:lang w:val="ru-RU"/>
        </w:rPr>
        <w:t>«Национальный Клиринговый центр» (Акционерное общество)</w:t>
      </w:r>
      <w:r w:rsidR="00522E8E">
        <w:rPr>
          <w:sz w:val="20"/>
          <w:szCs w:val="20"/>
          <w:lang w:val="ru-RU"/>
        </w:rPr>
        <w:t xml:space="preserve"> и/или АО КЦ МФБ</w:t>
      </w:r>
      <w:r w:rsidR="00652116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СПБ)</w:t>
      </w:r>
      <w:r>
        <w:rPr>
          <w:sz w:val="20"/>
          <w:szCs w:val="20"/>
          <w:lang w:val="ru-RU"/>
        </w:rPr>
        <w:t xml:space="preserve">. </w:t>
      </w:r>
    </w:p>
    <w:p w:rsidR="00AC2A77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Величина Гарантийного обеспечения на Фондовом рынке и на Валютном рынке в отношении Клиентов, </w:t>
      </w:r>
      <w:r w:rsidRPr="006D4C01">
        <w:rPr>
          <w:sz w:val="20"/>
          <w:szCs w:val="20"/>
          <w:lang w:val="ru-RU"/>
        </w:rPr>
        <w:t xml:space="preserve">чьи позиции </w:t>
      </w:r>
      <w:r>
        <w:rPr>
          <w:sz w:val="20"/>
          <w:szCs w:val="20"/>
          <w:lang w:val="ru-RU"/>
        </w:rPr>
        <w:t xml:space="preserve">не </w:t>
      </w:r>
      <w:r w:rsidRPr="006D4C01">
        <w:rPr>
          <w:sz w:val="20"/>
          <w:szCs w:val="20"/>
          <w:lang w:val="ru-RU"/>
        </w:rPr>
        <w:t>учитываются в рамках Обособленного расчетного кода</w:t>
      </w:r>
      <w:r>
        <w:rPr>
          <w:sz w:val="20"/>
          <w:szCs w:val="20"/>
          <w:lang w:val="ru-RU"/>
        </w:rPr>
        <w:t xml:space="preserve"> или обособленного ТКС</w:t>
      </w:r>
      <w:r w:rsidRPr="006D4C01">
        <w:rPr>
          <w:sz w:val="20"/>
          <w:szCs w:val="20"/>
          <w:lang w:val="ru-RU"/>
        </w:rPr>
        <w:t>,</w:t>
      </w:r>
      <w:r w:rsidRPr="00AC2A7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>
        <w:rPr>
          <w:sz w:val="20"/>
          <w:szCs w:val="20"/>
        </w:rPr>
        <w:t>Quik</w:t>
      </w:r>
      <w:proofErr w:type="spellEnd"/>
      <w:r>
        <w:rPr>
          <w:sz w:val="20"/>
          <w:szCs w:val="20"/>
          <w:lang w:val="ru-RU"/>
        </w:rPr>
        <w:t>».</w:t>
      </w:r>
    </w:p>
    <w:p w:rsidR="00AC2A77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AC2A77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>
        <w:rPr>
          <w:sz w:val="20"/>
          <w:szCs w:val="20"/>
          <w:lang w:val="ru-RU"/>
        </w:rPr>
        <w:t xml:space="preserve">на Фондовом рынке и на Валютном рынке </w:t>
      </w:r>
      <w:r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>
        <w:rPr>
          <w:sz w:val="20"/>
          <w:szCs w:val="20"/>
          <w:lang w:val="ru-RU"/>
        </w:rPr>
        <w:t>.</w:t>
      </w:r>
    </w:p>
    <w:p w:rsidR="007609E2" w:rsidRPr="00C45394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Рынке </w:t>
      </w:r>
      <w:r w:rsidRPr="007609E2">
        <w:rPr>
          <w:sz w:val="20"/>
          <w:szCs w:val="20"/>
          <w:lang w:val="ru-RU"/>
        </w:rPr>
        <w:t xml:space="preserve">EBS </w:t>
      </w:r>
      <w:r>
        <w:rPr>
          <w:sz w:val="20"/>
          <w:szCs w:val="20"/>
          <w:lang w:val="ru-RU"/>
        </w:rPr>
        <w:t xml:space="preserve">рассчитывается </w:t>
      </w:r>
      <w:r w:rsidRPr="00AC2A77">
        <w:rPr>
          <w:sz w:val="20"/>
          <w:szCs w:val="20"/>
          <w:lang w:val="ru-RU"/>
        </w:rPr>
        <w:t>посредством</w:t>
      </w:r>
      <w:r>
        <w:rPr>
          <w:sz w:val="20"/>
          <w:szCs w:val="20"/>
          <w:lang w:val="ru-RU"/>
        </w:rPr>
        <w:t xml:space="preserve"> ИТС «</w:t>
      </w:r>
      <w:proofErr w:type="spellStart"/>
      <w:r w:rsidRPr="00E75728">
        <w:rPr>
          <w:sz w:val="20"/>
          <w:szCs w:val="20"/>
          <w:lang w:val="ru-RU"/>
        </w:rPr>
        <w:t>Quik</w:t>
      </w:r>
      <w:proofErr w:type="spellEnd"/>
      <w:r>
        <w:rPr>
          <w:sz w:val="20"/>
          <w:szCs w:val="20"/>
          <w:lang w:val="ru-RU"/>
        </w:rPr>
        <w:t>».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Банк вправе по соглашению с Клиентом рассчитывать величину Гарантийного обеспечения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>
        <w:rPr>
          <w:sz w:val="20"/>
          <w:szCs w:val="20"/>
          <w:lang w:val="ru-RU"/>
        </w:rPr>
        <w:t xml:space="preserve">на Рынке </w:t>
      </w:r>
      <w:r w:rsidR="00C45394" w:rsidRPr="007609E2">
        <w:rPr>
          <w:sz w:val="20"/>
          <w:szCs w:val="20"/>
          <w:lang w:val="ru-RU"/>
        </w:rPr>
        <w:t>EBS</w:t>
      </w:r>
      <w:r w:rsidR="00C45394" w:rsidRPr="00C45394">
        <w:rPr>
          <w:sz w:val="20"/>
          <w:szCs w:val="20"/>
          <w:lang w:val="ru-RU"/>
        </w:rPr>
        <w:t xml:space="preserve"> </w:t>
      </w:r>
      <w:r w:rsidR="00C45394" w:rsidRPr="00AC2A77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C45394">
        <w:rPr>
          <w:sz w:val="20"/>
          <w:szCs w:val="20"/>
          <w:lang w:val="ru-RU"/>
        </w:rPr>
        <w:t>.</w:t>
      </w:r>
    </w:p>
    <w:p w:rsidR="001E2401" w:rsidRPr="00AB289A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>
        <w:rPr>
          <w:sz w:val="20"/>
          <w:szCs w:val="20"/>
          <w:lang w:val="ru-RU"/>
        </w:rPr>
        <w:t>Рынк</w:t>
      </w:r>
      <w:r>
        <w:rPr>
          <w:sz w:val="20"/>
          <w:szCs w:val="20"/>
          <w:lang w:val="ru-RU"/>
        </w:rPr>
        <w:t xml:space="preserve">а </w:t>
      </w:r>
      <w:r w:rsidRPr="00AB289A">
        <w:rPr>
          <w:sz w:val="20"/>
          <w:szCs w:val="20"/>
          <w:lang w:val="ru-RU"/>
        </w:rPr>
        <w:t>EBS</w:t>
      </w:r>
      <w:r>
        <w:rPr>
          <w:sz w:val="20"/>
          <w:szCs w:val="20"/>
          <w:lang w:val="ru-RU"/>
        </w:rPr>
        <w:t xml:space="preserve">, равна размеру имущества, </w:t>
      </w:r>
      <w:r w:rsidR="00E75728">
        <w:rPr>
          <w:sz w:val="20"/>
          <w:szCs w:val="20"/>
          <w:lang w:val="ru-RU"/>
        </w:rPr>
        <w:t>требуемого</w:t>
      </w:r>
      <w:r w:rsidR="00FE24FB">
        <w:rPr>
          <w:sz w:val="20"/>
          <w:szCs w:val="20"/>
          <w:lang w:val="ru-RU"/>
        </w:rPr>
        <w:t xml:space="preserve"> в зависимости от </w:t>
      </w:r>
      <w:r w:rsidR="00C45394">
        <w:rPr>
          <w:sz w:val="20"/>
          <w:szCs w:val="20"/>
          <w:lang w:val="ru-RU"/>
        </w:rPr>
        <w:t xml:space="preserve">направления позиции Клиента </w:t>
      </w:r>
      <w:r w:rsidR="00FE24FB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>
        <w:rPr>
          <w:sz w:val="20"/>
          <w:szCs w:val="20"/>
          <w:lang w:val="ru-RU"/>
        </w:rPr>
        <w:t xml:space="preserve"> на Внебиржевом рынке. 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1C01F4">
        <w:rPr>
          <w:b/>
          <w:sz w:val="20"/>
          <w:szCs w:val="20"/>
          <w:lang w:val="ru-RU"/>
        </w:rPr>
        <w:t>ются в рамках Обособленных расче</w:t>
      </w:r>
      <w:r w:rsidRPr="001C01F4">
        <w:rPr>
          <w:b/>
          <w:sz w:val="20"/>
          <w:szCs w:val="20"/>
          <w:lang w:val="ru-RU"/>
        </w:rPr>
        <w:t>тных кодов.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Единый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Банка 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Торговый лимит на Валютном и Фондовом рынках для Клиентов, использующих Обособленные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140BF6" w:rsidRPr="001C01F4">
        <w:rPr>
          <w:sz w:val="20"/>
          <w:szCs w:val="20"/>
          <w:lang w:val="ru-RU"/>
        </w:rPr>
        <w:t>«Национальный Клиринговый Центр» (Акционерное общество)</w:t>
      </w:r>
      <w:r w:rsidRPr="001C01F4">
        <w:rPr>
          <w:sz w:val="20"/>
          <w:szCs w:val="20"/>
          <w:lang w:val="ru-RU"/>
        </w:rPr>
        <w:t>.</w:t>
      </w:r>
    </w:p>
    <w:p w:rsidR="00BE6FB5" w:rsidRPr="001C01F4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1C01F4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1C01F4">
        <w:rPr>
          <w:b/>
          <w:sz w:val="20"/>
          <w:szCs w:val="20"/>
          <w:lang w:val="ru-RU"/>
        </w:rPr>
        <w:t>тный код.</w:t>
      </w:r>
    </w:p>
    <w:p w:rsidR="00BE6FB5" w:rsidRPr="00AB289A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AB289A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1C01F4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1C01F4">
        <w:rPr>
          <w:i/>
          <w:sz w:val="20"/>
          <w:szCs w:val="20"/>
          <w:lang w:val="ru-RU"/>
        </w:rPr>
        <w:t>,</w:t>
      </w:r>
    </w:p>
    <w:p w:rsidR="00457FBD" w:rsidRPr="006D4C01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A41B74">
        <w:rPr>
          <w:sz w:val="20"/>
          <w:szCs w:val="20"/>
          <w:lang w:val="ru-RU"/>
        </w:rPr>
        <w:t>где:</w:t>
      </w:r>
    </w:p>
    <w:p w:rsidR="00457FBD" w:rsidRPr="001C01F4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1C01F4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1C01F4" w:rsidRDefault="00951135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1C01F4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1C01F4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1C01F4">
        <w:rPr>
          <w:sz w:val="20"/>
          <w:szCs w:val="20"/>
        </w:rPr>
        <w:t>CrossrateRub</w:t>
      </w:r>
      <w:proofErr w:type="spellEnd"/>
      <w:r w:rsidRPr="001C01F4">
        <w:rPr>
          <w:sz w:val="20"/>
          <w:szCs w:val="20"/>
          <w:lang w:val="ru-RU"/>
        </w:rPr>
        <w:t>_</w:t>
      </w:r>
      <w:r w:rsidRPr="001C01F4">
        <w:rPr>
          <w:sz w:val="20"/>
          <w:szCs w:val="20"/>
        </w:rPr>
        <w:t>TOM</w:t>
      </w:r>
      <w:r w:rsidRPr="001C01F4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1C01F4">
        <w:rPr>
          <w:sz w:val="20"/>
          <w:szCs w:val="20"/>
          <w:lang w:val="ru-RU"/>
        </w:rPr>
        <w:t>е</w:t>
      </w:r>
      <w:r w:rsidRPr="001C01F4">
        <w:rPr>
          <w:sz w:val="20"/>
          <w:szCs w:val="20"/>
          <w:lang w:val="ru-RU"/>
        </w:rPr>
        <w:t xml:space="preserve">тами </w:t>
      </w:r>
      <w:r w:rsidRPr="001C01F4">
        <w:rPr>
          <w:sz w:val="20"/>
          <w:szCs w:val="20"/>
        </w:rPr>
        <w:t>T</w:t>
      </w:r>
      <w:r w:rsidRPr="001C01F4">
        <w:rPr>
          <w:sz w:val="20"/>
          <w:szCs w:val="20"/>
          <w:lang w:val="ru-RU"/>
        </w:rPr>
        <w:t>+2.</w:t>
      </w:r>
      <w:proofErr w:type="gramEnd"/>
    </w:p>
    <w:p w:rsidR="00BE6FB5" w:rsidRPr="001C01F4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1C01F4">
        <w:rPr>
          <w:b/>
          <w:sz w:val="20"/>
          <w:szCs w:val="20"/>
          <w:lang w:val="ru-RU"/>
        </w:rPr>
        <w:t>е</w:t>
      </w:r>
      <w:r w:rsidRPr="001C01F4">
        <w:rPr>
          <w:b/>
          <w:sz w:val="20"/>
          <w:szCs w:val="20"/>
          <w:lang w:val="ru-RU"/>
        </w:rPr>
        <w:t>тный код.</w:t>
      </w:r>
    </w:p>
    <w:p w:rsidR="00457FBD" w:rsidRPr="001C01F4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1C01F4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1C01F4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2401"/>
    <w:rsid w:val="002A37DB"/>
    <w:rsid w:val="002C5074"/>
    <w:rsid w:val="003B1667"/>
    <w:rsid w:val="003E0510"/>
    <w:rsid w:val="0042251B"/>
    <w:rsid w:val="00457FBD"/>
    <w:rsid w:val="00495B4F"/>
    <w:rsid w:val="004F2E4F"/>
    <w:rsid w:val="00522E8E"/>
    <w:rsid w:val="005F45F8"/>
    <w:rsid w:val="00652116"/>
    <w:rsid w:val="006D4C01"/>
    <w:rsid w:val="007609E2"/>
    <w:rsid w:val="007F1236"/>
    <w:rsid w:val="008A0B01"/>
    <w:rsid w:val="00951135"/>
    <w:rsid w:val="00A41B74"/>
    <w:rsid w:val="00AB289A"/>
    <w:rsid w:val="00AC2A77"/>
    <w:rsid w:val="00B31D6F"/>
    <w:rsid w:val="00BC3378"/>
    <w:rsid w:val="00BE6FB5"/>
    <w:rsid w:val="00C45394"/>
    <w:rsid w:val="00D20583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6727-82D1-450E-B7DE-F1C9F0A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Худякова Галина Сергеевна</cp:lastModifiedBy>
  <cp:revision>3</cp:revision>
  <dcterms:created xsi:type="dcterms:W3CDTF">2019-06-21T13:13:00Z</dcterms:created>
  <dcterms:modified xsi:type="dcterms:W3CDTF">2019-06-25T14:09:00Z</dcterms:modified>
</cp:coreProperties>
</file>