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5" w:rsidRPr="004978F5" w:rsidRDefault="002772FF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Start"/>
      <w:bookmarkStart w:id="1" w:name="_GoBack"/>
      <w:bookmarkEnd w:id="0"/>
      <w:bookmarkEnd w:id="1"/>
      <w:r w:rsidRPr="004978F5">
        <w:rPr>
          <w:rFonts w:ascii="Arial" w:hAnsi="Arial" w:cs="Arial"/>
          <w:b/>
          <w:sz w:val="16"/>
          <w:szCs w:val="16"/>
        </w:rPr>
        <w:t xml:space="preserve">  </w:t>
      </w:r>
      <w:r w:rsidR="004978F5" w:rsidRPr="004978F5">
        <w:rPr>
          <w:rFonts w:ascii="Arial" w:hAnsi="Arial" w:cs="Arial"/>
          <w:sz w:val="16"/>
          <w:szCs w:val="16"/>
        </w:rPr>
        <w:t>Приложение № 20</w:t>
      </w:r>
      <w:r w:rsidR="004978F5">
        <w:rPr>
          <w:rFonts w:ascii="Arial" w:hAnsi="Arial" w:cs="Arial"/>
          <w:sz w:val="16"/>
          <w:szCs w:val="16"/>
        </w:rPr>
        <w:t>а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>депозитарной деятельности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 ПАО «Бест </w:t>
      </w:r>
      <w:proofErr w:type="spellStart"/>
      <w:r w:rsidRPr="004978F5">
        <w:rPr>
          <w:rFonts w:ascii="Arial" w:hAnsi="Arial" w:cs="Arial"/>
          <w:sz w:val="16"/>
          <w:szCs w:val="16"/>
        </w:rPr>
        <w:t>Эффортс</w:t>
      </w:r>
      <w:proofErr w:type="spellEnd"/>
      <w:r w:rsidRPr="004978F5">
        <w:rPr>
          <w:rFonts w:ascii="Arial" w:hAnsi="Arial" w:cs="Arial"/>
          <w:sz w:val="16"/>
          <w:szCs w:val="16"/>
        </w:rPr>
        <w:t xml:space="preserve"> Банк»</w:t>
      </w: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Депозитарий Публичное акционерное общество "Бест </w:t>
      </w:r>
      <w:proofErr w:type="spellStart"/>
      <w:r w:rsidR="002772FF" w:rsidRPr="004978F5">
        <w:rPr>
          <w:rFonts w:ascii="Courier New Cyr DS" w:hAnsi="Courier New Cyr DS" w:cs="Arial"/>
          <w:b/>
          <w:sz w:val="12"/>
          <w:szCs w:val="12"/>
        </w:rPr>
        <w:t>Эффортс</w:t>
      </w:r>
      <w:proofErr w:type="spellEnd"/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Банк"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Фактический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Почтовый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Телефон: +7(495)899-01-70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80680D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  </w:t>
      </w:r>
      <w:r w:rsidRPr="004978F5">
        <w:rPr>
          <w:rFonts w:ascii="Courier New Cyr DS" w:hAnsi="Courier New Cyr DS" w:cs="Arial"/>
          <w:b/>
          <w:sz w:val="12"/>
          <w:szCs w:val="12"/>
        </w:rPr>
        <w:t>Выписка за дату ____________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Клиент:   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>______________________________________________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Љ””””””””””””””””””””’”””””””””””’””””””””””””””””””””””””””””””””””””””””’”””””””””””””””””””””’””””””””””””””””””””””””””””””’””””””””””””””””””””’””””””””””””””””””””””””””””””Ї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Эмитент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ЈНомер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гос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.р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>егистрацииЈ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Вид,            Ј     Остаток, шт.   Ј       Место хранения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Счет ДЕПО      Ј  Раздел   Ј         Наименование выпуска ЦБ        Ј  /Государственный   Ј          категория ЦБ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Номер счета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в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Јрегистрационный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номерЈ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балансе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корреспондента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правил ПИФ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Код ISIN 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“””””””””””””””””””””•”””””””””””•””””””””””””””””””””””””””””””””””””””””•”””””””””””””””””””””•””””””””””””””””””””””””””””””•””””””””””””””””””””•””””””””””””””””””””””””””””””¤</w:t>
      </w:r>
    </w:p>
    <w:p w:rsidR="002772FF" w:rsidRPr="004978F5" w:rsidRDefault="00595065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Pr="004978F5">
        <w:rPr>
          <w:rFonts w:ascii="Courier New Cyr DS" w:hAnsi="Courier New Cyr DS" w:cs="Arial"/>
          <w:b/>
          <w:sz w:val="14"/>
          <w:szCs w:val="14"/>
        </w:rPr>
        <w:t xml:space="preserve">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ђ””””””””””””””””””””‘”””””””””””‘””””””””””””””””””””””””””””””””””””””””‘”””””””””””””””””””””‘””””””””””””””””””””””””””””””‘””””””””””””””””””””‘””””””””””””””””””””””””””””””‰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>Выписка ценной бумагой не является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978F5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04475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8072B5" w:rsidRPr="004978F5" w:rsidRDefault="008072B5">
      <w:pPr>
        <w:rPr>
          <w:rFonts w:ascii="Arial" w:hAnsi="Arial" w:cs="Arial"/>
          <w:sz w:val="16"/>
          <w:szCs w:val="16"/>
        </w:rPr>
      </w:pPr>
    </w:p>
    <w:sectPr w:rsidR="008072B5" w:rsidRPr="004978F5" w:rsidSect="002772FF">
      <w:pgSz w:w="16839" w:h="11907" w:orient="landscape"/>
      <w:pgMar w:top="284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F"/>
    <w:rsid w:val="00044755"/>
    <w:rsid w:val="00151E66"/>
    <w:rsid w:val="001B1723"/>
    <w:rsid w:val="002772FF"/>
    <w:rsid w:val="003352AD"/>
    <w:rsid w:val="00365E5D"/>
    <w:rsid w:val="003C5FD8"/>
    <w:rsid w:val="00435F9D"/>
    <w:rsid w:val="00485D6A"/>
    <w:rsid w:val="004978F5"/>
    <w:rsid w:val="0057094F"/>
    <w:rsid w:val="00595065"/>
    <w:rsid w:val="005A7AE2"/>
    <w:rsid w:val="0080680D"/>
    <w:rsid w:val="008072B5"/>
    <w:rsid w:val="00982A55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2019-09-12T07:02:00Z</dcterms:created>
  <dcterms:modified xsi:type="dcterms:W3CDTF">2019-09-12T07:02:00Z</dcterms:modified>
</cp:coreProperties>
</file>